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after="0" w:afterAutospacing="0" w:line="440" w:lineRule="exact"/>
        <w:ind w:firstLine="645"/>
        <w:jc w:val="center"/>
        <w:rPr>
          <w:rFonts w:hint="eastAsia" w:eastAsia="宋体"/>
          <w:color w:val="000000"/>
          <w:lang w:eastAsia="zh-CN"/>
        </w:rPr>
      </w:pPr>
      <w:r>
        <w:rPr>
          <w:rStyle w:val="4"/>
          <w:rFonts w:hint="eastAsia"/>
          <w:color w:val="666666"/>
        </w:rPr>
        <w:t>徐州市口腔医院</w:t>
      </w:r>
      <w:r>
        <w:rPr>
          <w:rStyle w:val="4"/>
          <w:rFonts w:hint="eastAsia"/>
          <w:color w:val="666666"/>
          <w:lang w:eastAsia="zh-CN"/>
        </w:rPr>
        <w:t>零星修缮工程参数</w:t>
      </w:r>
    </w:p>
    <w:p>
      <w:pPr>
        <w:pStyle w:val="5"/>
        <w:spacing w:after="0" w:afterAutospacing="0" w:line="440" w:lineRule="exact"/>
        <w:ind w:firstLine="645"/>
        <w:rPr>
          <w:rFonts w:hint="eastAsia"/>
          <w:color w:val="000000"/>
        </w:rPr>
      </w:pPr>
      <w:r>
        <w:rPr>
          <w:rFonts w:hint="eastAsia"/>
          <w:color w:val="000000"/>
        </w:rPr>
        <w:t>一、项目名称</w:t>
      </w:r>
      <w:r>
        <w:rPr>
          <w:rFonts w:hint="eastAsia"/>
          <w:color w:val="000000"/>
          <w:lang w:eastAsia="zh-CN"/>
        </w:rPr>
        <w:t>：徐州市口腔医院零星修缮工程</w:t>
      </w:r>
      <w:r>
        <w:rPr>
          <w:rFonts w:hint="eastAsia"/>
          <w:color w:val="000000"/>
        </w:rPr>
        <w:t>。</w:t>
      </w:r>
    </w:p>
    <w:p>
      <w:pPr>
        <w:pStyle w:val="5"/>
        <w:spacing w:after="0" w:afterAutospacing="0" w:line="440" w:lineRule="exact"/>
        <w:ind w:firstLine="645"/>
        <w:rPr>
          <w:color w:val="000000"/>
        </w:rPr>
      </w:pPr>
      <w:r>
        <w:rPr>
          <w:rFonts w:hint="eastAsia"/>
          <w:color w:val="000000"/>
        </w:rPr>
        <w:t>二、</w:t>
      </w:r>
      <w:r>
        <w:rPr>
          <w:rFonts w:hint="eastAsia"/>
          <w:color w:val="000000"/>
          <w:lang w:eastAsia="zh-CN"/>
        </w:rPr>
        <w:t>徐州市口腔医院零星修缮工程工程量</w:t>
      </w:r>
      <w:r>
        <w:rPr>
          <w:rFonts w:hint="eastAsia"/>
          <w:color w:val="000000"/>
        </w:rPr>
        <w:t>清单：</w:t>
      </w:r>
    </w:p>
    <w:tbl>
      <w:tblPr>
        <w:tblStyle w:val="2"/>
        <w:tblW w:w="94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550"/>
        <w:gridCol w:w="2228"/>
        <w:gridCol w:w="678"/>
        <w:gridCol w:w="679"/>
        <w:gridCol w:w="889"/>
        <w:gridCol w:w="1631"/>
        <w:gridCol w:w="27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</w:trPr>
        <w:tc>
          <w:tcPr>
            <w:tcW w:w="94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黑体" w:hAnsi="黑体" w:eastAsia="黑体"/>
                <w:b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/>
                <w:i w:val="0"/>
                <w:color w:val="000000"/>
                <w:sz w:val="28"/>
                <w:u w:val="none"/>
                <w:lang w:eastAsia="zh-CN"/>
              </w:rPr>
              <w:t>徐州市口腔医院零星修缮工程量清单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</w:trPr>
        <w:tc>
          <w:tcPr>
            <w:tcW w:w="94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color w:val="000000"/>
                <w:sz w:val="28"/>
                <w:u w:val="none"/>
                <w:lang w:eastAsia="zh-CN"/>
              </w:rPr>
              <w:t>工程名称：徐州市口腔医院零星修缮工程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0" w:hRule="atLeast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8"/>
                <w:u w:val="none"/>
                <w:lang w:eastAsia="zh-CN"/>
              </w:rPr>
              <w:t>序号</w:t>
            </w:r>
          </w:p>
        </w:tc>
        <w:tc>
          <w:tcPr>
            <w:tcW w:w="2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8"/>
                <w:u w:val="none"/>
                <w:lang w:eastAsia="zh-CN"/>
              </w:rPr>
              <w:t>工程项目</w:t>
            </w:r>
          </w:p>
        </w:tc>
        <w:tc>
          <w:tcPr>
            <w:tcW w:w="38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8"/>
                <w:u w:val="none"/>
                <w:lang w:eastAsia="zh-CN"/>
              </w:rPr>
              <w:t>工程造价</w:t>
            </w:r>
          </w:p>
        </w:tc>
        <w:tc>
          <w:tcPr>
            <w:tcW w:w="2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8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0" w:hRule="atLeas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2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8"/>
                <w:u w:val="none"/>
                <w:lang w:eastAsia="zh-CN"/>
              </w:rPr>
              <w:t>单位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8"/>
                <w:u w:val="none"/>
                <w:lang w:eastAsia="zh-CN"/>
              </w:rPr>
              <w:t>数量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8"/>
                <w:u w:val="none"/>
                <w:lang w:eastAsia="zh-CN"/>
              </w:rPr>
              <w:t>单价/元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8"/>
                <w:u w:val="none"/>
                <w:lang w:eastAsia="zh-CN"/>
              </w:rPr>
              <w:t>金额/元</w:t>
            </w:r>
          </w:p>
        </w:tc>
        <w:tc>
          <w:tcPr>
            <w:tcW w:w="2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1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2"/>
                <w:u w:val="none"/>
                <w:lang w:eastAsia="zh-CN"/>
              </w:rPr>
              <w:t>一、6号楼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5层东面走廊吊顶开裂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㎡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1*3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3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5层北面南面走廊门窗上亮开裂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㎡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0.5*10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4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5层东面走廊墙面开裂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㎡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1*5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5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5层北面走廊吊顶墙面开裂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㎡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1*4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6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5层大厅南面吊顶开裂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㎡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1*2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7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5层西面楼梯窗下墙面脱落开裂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㎡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1*1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8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4层楼梯东墙及顶面脱落开裂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㎡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2*2+1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9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3层医用电梯东面墙面顶面开裂起皮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㎡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10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3层大厅东面吊顶开裂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㎡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1*3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9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11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3层大厅空调出风口酶变开裂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个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12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3层大厅南面吊顶开裂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㎡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1*2+1*2+3*2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13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3层东面楼梯顶面开裂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㎡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1*4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14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2层大厅吊顶酶变开裂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㎡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221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7*13+10*13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15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2层医用电梯东面墙面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㎡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16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2层4诊室顶面霉变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㎡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17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2层3诊室顶面霉变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㎡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18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2层2诊室顶面霉变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㎡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19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2层1诊室西墙面酶变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㎡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20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1层医用电梯口顶面开裂起皮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㎡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1.5*2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21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1层西大厅卫生间门前顶面霉变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㎡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3*7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22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1层西大厅门卫生间前墙面霉变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㎡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23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1层洗手间顶面霉变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㎡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2.4*2.4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24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1层东面候诊区顶面脱落开裂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㎡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1*2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25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1层北面走廊门窗上亮开裂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㎡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1*2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26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1层门厅西面顶面霉变脱落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㎡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27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1层楼梯顶面开裂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㎡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28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综合科库房门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项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29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6层电梯机房补吊顶石膏板刷乳胶漆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㎡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30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小计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31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2"/>
                <w:u w:val="none"/>
                <w:lang w:eastAsia="zh-CN"/>
              </w:rPr>
              <w:t>二、5号楼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32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1层门厅顶面霉变脱落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㎡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2*7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33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1层电梯口顶面霉变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㎡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2*2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34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1层南面走廊顶面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㎡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1.5*13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35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1层候诊区顶面酶变脱落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㎡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2*2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36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1层走廊更衣室墙面开裂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㎡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37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2层走廊墙顶面脱落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㎡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38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2层电梯口顶面霉变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㎡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39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3层电梯口顶面霉变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㎡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40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3层大厅顶面霉变脱落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㎡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3*3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41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4层走廊顶面开裂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㎡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1.3*10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42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4层电梯口顶面霉变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㎡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1.5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43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5号楼北面铁皮拆除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项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44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小计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45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 xml:space="preserve"> 三、</w:t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2"/>
                <w:u w:val="none"/>
                <w:lang w:eastAsia="zh-CN"/>
              </w:rPr>
              <w:t xml:space="preserve"> 2号楼</w:t>
            </w:r>
          </w:p>
        </w:tc>
        <w:tc>
          <w:tcPr>
            <w:tcW w:w="6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46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1层放射科全景室踢脚线</w:t>
            </w:r>
          </w:p>
        </w:tc>
        <w:tc>
          <w:tcPr>
            <w:tcW w:w="6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项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47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1层放射科CBCT室墙面补洞</w:t>
            </w:r>
          </w:p>
        </w:tc>
        <w:tc>
          <w:tcPr>
            <w:tcW w:w="6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项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48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小计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49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2"/>
                <w:u w:val="none"/>
                <w:lang w:eastAsia="zh-CN"/>
              </w:rPr>
              <w:t>四、1号楼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50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1层大厅顶面霉变脱落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㎡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51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1层洁牙室更衣间墙面顶面霉变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㎡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52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1层东牙黏膜病科更衣间墙面顶面霉变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㎡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53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2层楼梯顶面霉变脱落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㎡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54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3层电梯口顶面霉变脱落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㎡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55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4层卫生间门口顶面霉变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  <w:t>㎡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56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小计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57</w:t>
            </w:r>
          </w:p>
        </w:tc>
        <w:tc>
          <w:tcPr>
            <w:tcW w:w="2228" w:type="dxa"/>
            <w:shd w:val="clear" w:color="auto" w:fill="auto"/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合计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58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税金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top"/>
          </w:tcPr>
          <w:p>
            <w:pPr>
              <w:shd w:val="solid" w:color="FFFFFF" w:fill="auto"/>
              <w:autoSpaceDN w:val="0"/>
              <w:jc w:val="left"/>
              <w:textAlignment w:val="top"/>
              <w:rPr>
                <w:rFonts w:hint="default" w:ascii="Verdana" w:hAnsi="宋体"/>
                <w:b w:val="0"/>
                <w:i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top"/>
          </w:tcPr>
          <w:p>
            <w:pPr>
              <w:shd w:val="solid" w:color="FFFFFF" w:fill="auto"/>
              <w:autoSpaceDN w:val="0"/>
              <w:jc w:val="left"/>
              <w:textAlignment w:val="top"/>
              <w:rPr>
                <w:rFonts w:hint="default" w:ascii="Verdana" w:hAnsi="宋体"/>
                <w:b w:val="0"/>
                <w:i w:val="0"/>
                <w:color w:val="000000"/>
                <w:sz w:val="18"/>
                <w:u w:val="none"/>
                <w:shd w:val="clear" w:color="auto" w:fill="FFFFFF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both"/>
              <w:textAlignment w:val="center"/>
              <w:rPr>
                <w:rFonts w:hint="default" w:ascii="Verdana" w:hAnsi="宋体"/>
                <w:b w:val="0"/>
                <w:i w:val="0"/>
                <w:color w:val="000000"/>
                <w:sz w:val="18"/>
                <w:u w:val="none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59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总计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</w:trPr>
        <w:tc>
          <w:tcPr>
            <w:tcW w:w="9442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eastAsia="zh-CN"/>
              </w:rPr>
              <w:t xml:space="preserve">估算单位： 以上报价为估算以竣工审计为准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</w:trPr>
        <w:tc>
          <w:tcPr>
            <w:tcW w:w="94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eastAsia="zh-CN"/>
              </w:rPr>
              <w:t>结算时间：2022.11.</w:t>
            </w:r>
          </w:p>
        </w:tc>
      </w:tr>
    </w:tbl>
    <w:p>
      <w:pPr>
        <w:pStyle w:val="5"/>
        <w:spacing w:after="0" w:afterAutospacing="0" w:line="440" w:lineRule="exact"/>
        <w:rPr>
          <w:rFonts w:hint="eastAsia"/>
          <w:color w:val="000000"/>
        </w:rPr>
      </w:pPr>
      <w:r>
        <w:rPr>
          <w:rFonts w:hint="eastAsia"/>
          <w:color w:val="000000"/>
          <w:lang w:val="en-US" w:eastAsia="zh-CN"/>
        </w:rPr>
        <w:t xml:space="preserve">     </w:t>
      </w:r>
      <w:r>
        <w:rPr>
          <w:rFonts w:hint="eastAsia"/>
          <w:color w:val="000000"/>
        </w:rPr>
        <w:t>三、项目最高总限价：Y</w:t>
      </w:r>
      <w:r>
        <w:rPr>
          <w:rFonts w:hint="eastAsia"/>
          <w:color w:val="000000"/>
          <w:lang w:val="en-US" w:eastAsia="zh-CN"/>
        </w:rPr>
        <w:t>25</w:t>
      </w:r>
      <w:r>
        <w:rPr>
          <w:rFonts w:hint="eastAsia"/>
          <w:color w:val="000000"/>
        </w:rPr>
        <w:t>000.00</w:t>
      </w:r>
    </w:p>
    <w:p>
      <w:pPr>
        <w:spacing w:line="440" w:lineRule="exact"/>
        <w:rPr>
          <w:rFonts w:ascii="宋体" w:hAnsi="宋体" w:eastAsia="宋体"/>
          <w:sz w:val="24"/>
          <w:szCs w:val="24"/>
        </w:rPr>
      </w:pPr>
    </w:p>
    <w:sectPr>
      <w:pgSz w:w="11906" w:h="16838"/>
      <w:pgMar w:top="1247" w:right="1247" w:bottom="1247" w:left="124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1MTViYTkxNzI2MDhmODJiOTk3ZGUwNGYwNDMxNWMifQ=="/>
  </w:docVars>
  <w:rsids>
    <w:rsidRoot w:val="00000000"/>
    <w:rsid w:val="1A4D26A3"/>
    <w:rsid w:val="598A0656"/>
    <w:rsid w:val="60DD4245"/>
    <w:rsid w:val="6D237483"/>
    <w:rsid w:val="7EA632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  <w:style w:type="paragraph" w:customStyle="1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886</Words>
  <Characters>1042</Characters>
  <Lines>4</Lines>
  <Paragraphs>1</Paragraphs>
  <TotalTime>0</TotalTime>
  <ScaleCrop>false</ScaleCrop>
  <LinksUpToDate>false</LinksUpToDate>
  <CharactersWithSpaces>1051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2022-04-27T05:41:00Z</dcterms:created>
  <dc:creator>湛 叶志</dc:creator>
  <cp:lastModifiedBy>桐生一马</cp:lastModifiedBy>
  <dcterms:modified xsi:type="dcterms:W3CDTF">2023-02-03T06:12:42Z</dcterms:modified>
  <dc:title>徐州市口腔医院零星工程行政楼屋面防水工程招标公告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1685BA7C61A4449A8A9423373D5E7036</vt:lpwstr>
  </property>
</Properties>
</file>