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小标宋简体" w:hAnsi="??" w:eastAsia="方正小标宋简体" w:cs="Times New Roman"/>
          <w:color w:val="000000"/>
          <w:sz w:val="32"/>
          <w:szCs w:val="32"/>
        </w:rPr>
      </w:pPr>
    </w:p>
    <w:p>
      <w:pPr>
        <w:spacing w:line="440" w:lineRule="exact"/>
        <w:jc w:val="center"/>
        <w:rPr>
          <w:rFonts w:cs="Times New Roman"/>
          <w:b/>
          <w:color w:val="000000"/>
          <w:sz w:val="36"/>
          <w:szCs w:val="36"/>
        </w:rPr>
      </w:pPr>
      <w:r>
        <w:rPr>
          <w:rFonts w:hint="eastAsia" w:cs="方正小标宋简体"/>
          <w:b/>
          <w:color w:val="000000"/>
          <w:sz w:val="36"/>
          <w:szCs w:val="36"/>
        </w:rPr>
        <w:t>徐州市口腔医院住院医师规范化培训</w:t>
      </w:r>
    </w:p>
    <w:p>
      <w:pPr>
        <w:spacing w:line="440" w:lineRule="exact"/>
        <w:jc w:val="center"/>
        <w:rPr>
          <w:rFonts w:cs="Times New Roman"/>
          <w:b/>
          <w:color w:val="000000"/>
          <w:sz w:val="36"/>
          <w:szCs w:val="36"/>
        </w:rPr>
      </w:pPr>
      <w:r>
        <w:rPr>
          <w:rFonts w:cs="方正小标宋简体"/>
          <w:b/>
          <w:color w:val="000000"/>
          <w:sz w:val="36"/>
          <w:szCs w:val="36"/>
        </w:rPr>
        <w:t>201</w:t>
      </w:r>
      <w:r>
        <w:rPr>
          <w:rFonts w:hint="eastAsia" w:cs="方正小标宋简体"/>
          <w:b/>
          <w:color w:val="000000"/>
          <w:sz w:val="36"/>
          <w:szCs w:val="36"/>
        </w:rPr>
        <w:t>7年招生简章</w:t>
      </w:r>
    </w:p>
    <w:p>
      <w:pPr>
        <w:spacing w:line="440" w:lineRule="exact"/>
        <w:jc w:val="center"/>
        <w:rPr>
          <w:rFonts w:ascii="Times New Roman" w:cs="Times New Roman"/>
          <w:color w:val="000000"/>
          <w:kern w:val="0"/>
        </w:rPr>
      </w:pPr>
    </w:p>
    <w:p>
      <w:pPr>
        <w:spacing w:line="440" w:lineRule="exact"/>
        <w:ind w:firstLine="570"/>
        <w:rPr>
          <w:rFonts w:ascii="仿宋_GB2312" w:eastAsia="仿宋_GB2312" w:cs="仿宋_GB2312"/>
          <w:color w:val="000000"/>
          <w:kern w:val="0"/>
        </w:rPr>
      </w:pPr>
      <w:r>
        <w:rPr>
          <w:rFonts w:hint="eastAsia" w:ascii="仿宋_GB2312" w:eastAsia="仿宋_GB2312" w:cs="仿宋_GB2312"/>
          <w:color w:val="000000"/>
          <w:kern w:val="0"/>
        </w:rPr>
        <w:t>住院医师规范化培训是国家医师培养制度的重要组成部分，也是医学生成长为临床医师的特有阶段，更是国际通行的临床医师培养基本制度，对提高临床医师的实际诊治水平、保障人民健康具有十分重要的意义。</w:t>
      </w:r>
    </w:p>
    <w:p>
      <w:pPr>
        <w:spacing w:line="440" w:lineRule="exact"/>
        <w:ind w:firstLine="570"/>
        <w:rPr>
          <w:rFonts w:ascii="仿宋_GB2312" w:eastAsia="仿宋_GB2312" w:cs="仿宋_GB2312"/>
          <w:color w:val="000000"/>
          <w:kern w:val="0"/>
        </w:rPr>
      </w:pPr>
      <w:r>
        <w:rPr>
          <w:rFonts w:hint="eastAsia" w:ascii="仿宋_GB2312" w:eastAsia="仿宋_GB2312" w:cs="仿宋_GB2312"/>
          <w:color w:val="000000"/>
          <w:kern w:val="0"/>
        </w:rPr>
        <w:t>徐州市口腔医院（三级口腔专科医院）暨徐州医科大学附属徐州口腔医院、南京医科大学教学医院，为国家级培训基地南京市口腔医院（南京大学医学院附属口腔医院）协同医院，现面向社会招收具有口腔医学专业本科学历学士学位及以上的毕业生，进行口腔医师规范化培养，有关事项公告如下：</w:t>
      </w:r>
    </w:p>
    <w:p>
      <w:pPr>
        <w:spacing w:line="440" w:lineRule="exact"/>
        <w:ind w:firstLine="570"/>
        <w:rPr>
          <w:rFonts w:ascii="仿宋_GB2312" w:eastAsia="仿宋_GB2312" w:cs="仿宋_GB2312"/>
          <w:color w:val="000000"/>
          <w:kern w:val="0"/>
        </w:rPr>
      </w:pPr>
      <w:r>
        <w:rPr>
          <w:rFonts w:hint="eastAsia" w:ascii="仿宋_GB2312" w:eastAsia="仿宋_GB2312" w:cs="仿宋_GB2312"/>
          <w:color w:val="000000"/>
          <w:kern w:val="0"/>
        </w:rPr>
        <w:t>一、培训目标</w:t>
      </w:r>
    </w:p>
    <w:p>
      <w:pPr>
        <w:spacing w:line="440" w:lineRule="exact"/>
        <w:ind w:firstLine="570"/>
        <w:rPr>
          <w:rFonts w:ascii="仿宋_GB2312" w:eastAsia="仿宋_GB2312" w:cs="仿宋_GB2312"/>
          <w:color w:val="000000"/>
          <w:kern w:val="0"/>
        </w:rPr>
      </w:pPr>
      <w:r>
        <w:rPr>
          <w:rFonts w:hint="eastAsia" w:ascii="仿宋_GB2312" w:eastAsia="仿宋_GB2312" w:cs="仿宋_GB2312"/>
          <w:color w:val="000000"/>
          <w:kern w:val="0"/>
        </w:rPr>
        <w:t>按国家卫计委住院医生培训相应学科培养标准进行住院医师规范化培训；培训结束后，规培基地学员参加卫计委组织的统一考试，考核合格者颁发卫计委住院医师规范化培训合格证书。</w:t>
      </w:r>
    </w:p>
    <w:p>
      <w:pPr>
        <w:spacing w:line="440" w:lineRule="exact"/>
        <w:ind w:firstLine="570"/>
        <w:rPr>
          <w:rFonts w:ascii="仿宋_GB2312" w:eastAsia="仿宋_GB2312" w:cs="Times New Roman"/>
          <w:color w:val="000000"/>
          <w:kern w:val="0"/>
        </w:rPr>
      </w:pPr>
      <w:r>
        <w:rPr>
          <w:rFonts w:hint="eastAsia" w:ascii="仿宋_GB2312" w:eastAsia="仿宋_GB2312" w:cs="仿宋_GB2312"/>
          <w:color w:val="000000"/>
          <w:kern w:val="0"/>
        </w:rPr>
        <w:t>二、报考条件</w:t>
      </w:r>
    </w:p>
    <w:p>
      <w:pPr>
        <w:spacing w:line="440" w:lineRule="exact"/>
        <w:ind w:firstLine="570"/>
        <w:rPr>
          <w:rFonts w:ascii="仿宋_GB2312" w:eastAsia="仿宋_GB2312" w:cs="Times New Roman"/>
          <w:color w:val="000000"/>
          <w:kern w:val="0"/>
        </w:rPr>
      </w:pPr>
      <w:r>
        <w:rPr>
          <w:rFonts w:ascii="仿宋_GB2312" w:eastAsia="仿宋_GB2312" w:cs="仿宋_GB2312"/>
          <w:color w:val="000000"/>
          <w:kern w:val="0"/>
        </w:rPr>
        <w:t>1</w:t>
      </w:r>
      <w:r>
        <w:rPr>
          <w:rFonts w:hint="eastAsia" w:ascii="仿宋_GB2312" w:eastAsia="仿宋_GB2312" w:cs="仿宋_GB2312"/>
          <w:color w:val="000000"/>
          <w:kern w:val="0"/>
        </w:rPr>
        <w:t>、具有中华人民共和国国籍，享有公民的政治权利；坚持四项基本原则，遵纪守法，拥护党的路线、方针、政策。</w:t>
      </w:r>
    </w:p>
    <w:p>
      <w:pPr>
        <w:spacing w:line="440" w:lineRule="exact"/>
        <w:ind w:firstLine="570"/>
        <w:rPr>
          <w:rFonts w:ascii="仿宋_GB2312" w:eastAsia="仿宋_GB2312" w:cs="Times New Roman"/>
          <w:color w:val="000000"/>
          <w:kern w:val="0"/>
        </w:rPr>
      </w:pPr>
      <w:r>
        <w:rPr>
          <w:rFonts w:ascii="仿宋_GB2312" w:eastAsia="仿宋_GB2312" w:cs="仿宋_GB2312"/>
          <w:color w:val="000000"/>
          <w:kern w:val="0"/>
        </w:rPr>
        <w:t>2</w:t>
      </w:r>
      <w:r>
        <w:rPr>
          <w:rFonts w:hint="eastAsia" w:ascii="仿宋_GB2312" w:eastAsia="仿宋_GB2312" w:cs="仿宋_GB2312"/>
          <w:color w:val="000000"/>
          <w:kern w:val="0"/>
        </w:rPr>
        <w:t>、品行端正，团结同志。</w:t>
      </w:r>
    </w:p>
    <w:p>
      <w:pPr>
        <w:spacing w:line="440" w:lineRule="exact"/>
        <w:ind w:firstLine="570"/>
        <w:rPr>
          <w:rFonts w:ascii="仿宋_GB2312" w:eastAsia="仿宋_GB2312" w:cs="Times New Roman"/>
          <w:color w:val="000000"/>
          <w:kern w:val="0"/>
        </w:rPr>
      </w:pPr>
      <w:r>
        <w:rPr>
          <w:rFonts w:ascii="仿宋_GB2312" w:eastAsia="仿宋_GB2312" w:cs="仿宋_GB2312"/>
          <w:color w:val="000000"/>
          <w:kern w:val="0"/>
        </w:rPr>
        <w:t>3</w:t>
      </w:r>
      <w:r>
        <w:rPr>
          <w:rFonts w:hint="eastAsia" w:ascii="仿宋_GB2312" w:eastAsia="仿宋_GB2312" w:cs="仿宋_GB2312"/>
          <w:color w:val="000000"/>
          <w:kern w:val="0"/>
        </w:rPr>
        <w:t>、身心健康，具有住院医师规范化培养的学习能力，并能胜任住院医师岗位工作能力。</w:t>
      </w:r>
    </w:p>
    <w:p>
      <w:pPr>
        <w:spacing w:line="440" w:lineRule="exact"/>
        <w:ind w:firstLine="570"/>
        <w:rPr>
          <w:rFonts w:ascii="仿宋_GB2312" w:eastAsia="仿宋_GB2312" w:cs="仿宋_GB2312"/>
          <w:color w:val="000000"/>
          <w:kern w:val="0"/>
        </w:rPr>
      </w:pPr>
      <w:r>
        <w:rPr>
          <w:rFonts w:ascii="仿宋_GB2312" w:eastAsia="仿宋_GB2312" w:cs="仿宋_GB2312"/>
          <w:color w:val="000000"/>
          <w:kern w:val="0"/>
        </w:rPr>
        <w:t>4</w:t>
      </w:r>
      <w:r>
        <w:rPr>
          <w:rFonts w:hint="eastAsia" w:ascii="仿宋_GB2312" w:eastAsia="仿宋_GB2312" w:cs="仿宋_GB2312"/>
          <w:color w:val="000000"/>
          <w:kern w:val="0"/>
        </w:rPr>
        <w:t>、英语水平达到全国大学生英语等级考试四级。</w:t>
      </w:r>
      <w:r>
        <w:rPr>
          <w:rFonts w:ascii="仿宋_GB2312" w:eastAsia="仿宋_GB2312" w:cs="仿宋_GB2312"/>
          <w:color w:val="000000"/>
          <w:kern w:val="0"/>
        </w:rPr>
        <w:t xml:space="preserve"> </w:t>
      </w:r>
    </w:p>
    <w:p>
      <w:pPr>
        <w:spacing w:line="440" w:lineRule="exact"/>
        <w:ind w:firstLine="570"/>
        <w:rPr>
          <w:rFonts w:ascii="仿宋_GB2312" w:eastAsia="仿宋_GB2312" w:cs="Times New Roman"/>
          <w:color w:val="000000"/>
          <w:kern w:val="0"/>
        </w:rPr>
      </w:pPr>
      <w:r>
        <w:rPr>
          <w:rFonts w:ascii="仿宋_GB2312" w:eastAsia="仿宋_GB2312" w:cs="仿宋_GB2312"/>
          <w:color w:val="000000"/>
          <w:kern w:val="0"/>
        </w:rPr>
        <w:t>5</w:t>
      </w:r>
      <w:r>
        <w:rPr>
          <w:rFonts w:hint="eastAsia" w:ascii="仿宋_GB2312" w:eastAsia="仿宋_GB2312" w:cs="仿宋_GB2312"/>
          <w:color w:val="000000"/>
          <w:kern w:val="0"/>
        </w:rPr>
        <w:t>、具备本科及以上学历且有学士及以上学位双证书。</w:t>
      </w:r>
    </w:p>
    <w:p>
      <w:pPr>
        <w:spacing w:line="440" w:lineRule="exact"/>
        <w:ind w:firstLine="570"/>
        <w:rPr>
          <w:rFonts w:ascii="仿宋_GB2312" w:eastAsia="仿宋_GB2312" w:cs="Times New Roman"/>
          <w:color w:val="000000"/>
          <w:kern w:val="0"/>
        </w:rPr>
      </w:pPr>
      <w:r>
        <w:rPr>
          <w:rFonts w:ascii="仿宋_GB2312" w:eastAsia="仿宋_GB2312" w:cs="仿宋_GB2312"/>
          <w:color w:val="000000"/>
          <w:kern w:val="0"/>
        </w:rPr>
        <w:t>6</w:t>
      </w:r>
      <w:r>
        <w:rPr>
          <w:rFonts w:hint="eastAsia" w:ascii="仿宋_GB2312" w:eastAsia="仿宋_GB2312" w:cs="仿宋_GB2312"/>
          <w:color w:val="000000"/>
          <w:kern w:val="0"/>
        </w:rPr>
        <w:t>、自愿参加社会化住院医师规范培训。</w:t>
      </w:r>
    </w:p>
    <w:p>
      <w:pPr>
        <w:spacing w:line="440" w:lineRule="exact"/>
        <w:ind w:firstLine="570"/>
        <w:rPr>
          <w:rFonts w:ascii="仿宋_GB2312" w:eastAsia="仿宋_GB2312" w:cs="Times New Roman"/>
          <w:color w:val="000000"/>
          <w:kern w:val="0"/>
        </w:rPr>
      </w:pPr>
      <w:r>
        <w:rPr>
          <w:rFonts w:ascii="仿宋_GB2312" w:eastAsia="仿宋_GB2312" w:cs="仿宋_GB2312"/>
          <w:color w:val="000000"/>
          <w:kern w:val="0"/>
        </w:rPr>
        <w:t>7</w:t>
      </w:r>
      <w:r>
        <w:rPr>
          <w:rFonts w:hint="eastAsia" w:ascii="仿宋_GB2312" w:eastAsia="仿宋_GB2312" w:cs="仿宋_GB2312"/>
          <w:color w:val="000000"/>
          <w:kern w:val="0"/>
        </w:rPr>
        <w:t>、年龄一般不超过</w:t>
      </w:r>
      <w:r>
        <w:rPr>
          <w:rFonts w:ascii="仿宋_GB2312" w:eastAsia="仿宋_GB2312" w:cs="仿宋_GB2312"/>
          <w:color w:val="000000"/>
          <w:kern w:val="0"/>
        </w:rPr>
        <w:t>30</w:t>
      </w:r>
      <w:r>
        <w:rPr>
          <w:rFonts w:hint="eastAsia" w:ascii="仿宋_GB2312" w:eastAsia="仿宋_GB2312" w:cs="仿宋_GB2312"/>
          <w:color w:val="000000"/>
          <w:kern w:val="0"/>
        </w:rPr>
        <w:t>周岁（</w:t>
      </w:r>
      <w:r>
        <w:rPr>
          <w:rFonts w:ascii="仿宋_GB2312" w:eastAsia="仿宋_GB2312" w:cs="仿宋_GB2312"/>
          <w:color w:val="000000"/>
          <w:kern w:val="0"/>
        </w:rPr>
        <w:t>198</w:t>
      </w:r>
      <w:r>
        <w:rPr>
          <w:rFonts w:hint="eastAsia" w:ascii="仿宋_GB2312" w:eastAsia="仿宋_GB2312" w:cs="仿宋_GB2312"/>
          <w:color w:val="000000"/>
          <w:kern w:val="0"/>
        </w:rPr>
        <w:t>7年</w:t>
      </w:r>
      <w:r>
        <w:rPr>
          <w:rFonts w:ascii="仿宋_GB2312" w:eastAsia="仿宋_GB2312" w:cs="仿宋_GB2312"/>
          <w:color w:val="000000"/>
          <w:kern w:val="0"/>
        </w:rPr>
        <w:t>8</w:t>
      </w:r>
      <w:r>
        <w:rPr>
          <w:rFonts w:hint="eastAsia" w:ascii="仿宋_GB2312" w:eastAsia="仿宋_GB2312" w:cs="仿宋_GB2312"/>
          <w:color w:val="000000"/>
          <w:kern w:val="0"/>
        </w:rPr>
        <w:t>月</w:t>
      </w:r>
      <w:r>
        <w:rPr>
          <w:rFonts w:ascii="仿宋_GB2312" w:eastAsia="仿宋_GB2312" w:cs="仿宋_GB2312"/>
          <w:color w:val="000000"/>
          <w:kern w:val="0"/>
        </w:rPr>
        <w:t>31</w:t>
      </w:r>
      <w:r>
        <w:rPr>
          <w:rFonts w:hint="eastAsia" w:ascii="仿宋_GB2312" w:eastAsia="仿宋_GB2312" w:cs="仿宋_GB2312"/>
          <w:color w:val="000000"/>
          <w:kern w:val="0"/>
        </w:rPr>
        <w:t>日以后出生）。</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三、报名</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1、报名时间、地点</w:t>
      </w:r>
    </w:p>
    <w:p>
      <w:pPr>
        <w:spacing w:line="440" w:lineRule="exact"/>
        <w:ind w:firstLine="560" w:firstLineChars="200"/>
        <w:jc w:val="left"/>
        <w:rPr>
          <w:rFonts w:ascii="仿宋_GB2312" w:eastAsia="仿宋_GB2312" w:cs="Times New Roman"/>
          <w:color w:val="000000"/>
          <w:sz w:val="32"/>
          <w:szCs w:val="32"/>
        </w:rPr>
      </w:pPr>
      <w:r>
        <w:rPr>
          <w:rFonts w:hint="eastAsia" w:ascii="仿宋_GB2312" w:eastAsia="仿宋_GB2312" w:cs="仿宋_GB2312"/>
          <w:color w:val="000000"/>
          <w:kern w:val="0"/>
        </w:rPr>
        <w:t>报名时间：</w:t>
      </w:r>
      <w:r>
        <w:rPr>
          <w:rFonts w:ascii="仿宋_GB2312" w:eastAsia="仿宋_GB2312" w:cs="仿宋_GB2312"/>
          <w:color w:val="000000"/>
          <w:kern w:val="0"/>
        </w:rPr>
        <w:t>201</w:t>
      </w:r>
      <w:r>
        <w:rPr>
          <w:rFonts w:hint="eastAsia" w:ascii="仿宋_GB2312" w:eastAsia="仿宋_GB2312" w:cs="仿宋_GB2312"/>
          <w:color w:val="000000"/>
          <w:kern w:val="0"/>
        </w:rPr>
        <w:t>7年</w:t>
      </w:r>
      <w:r>
        <w:rPr>
          <w:rFonts w:ascii="仿宋_GB2312" w:eastAsia="仿宋_GB2312" w:cs="仿宋_GB2312"/>
          <w:color w:val="000000"/>
          <w:kern w:val="0"/>
        </w:rPr>
        <w:t>7</w:t>
      </w:r>
      <w:r>
        <w:rPr>
          <w:rFonts w:hint="eastAsia" w:ascii="仿宋_GB2312" w:eastAsia="仿宋_GB2312" w:cs="仿宋_GB2312"/>
          <w:color w:val="000000"/>
          <w:kern w:val="0"/>
        </w:rPr>
        <w:t>月01日至</w:t>
      </w:r>
      <w:r>
        <w:rPr>
          <w:rFonts w:ascii="仿宋_GB2312" w:eastAsia="仿宋_GB2312" w:cs="仿宋_GB2312"/>
          <w:color w:val="000000"/>
          <w:kern w:val="0"/>
        </w:rPr>
        <w:t>7</w:t>
      </w:r>
      <w:r>
        <w:rPr>
          <w:rFonts w:hint="eastAsia" w:ascii="仿宋_GB2312" w:eastAsia="仿宋_GB2312" w:cs="仿宋_GB2312"/>
          <w:color w:val="000000"/>
          <w:kern w:val="0"/>
        </w:rPr>
        <w:t>月20日（截至</w:t>
      </w:r>
      <w:r>
        <w:rPr>
          <w:rFonts w:ascii="仿宋_GB2312" w:eastAsia="仿宋_GB2312" w:cs="仿宋_GB2312"/>
          <w:color w:val="000000"/>
          <w:kern w:val="0"/>
        </w:rPr>
        <w:t>7</w:t>
      </w:r>
      <w:r>
        <w:rPr>
          <w:rFonts w:hint="eastAsia" w:ascii="仿宋_GB2312" w:eastAsia="仿宋_GB2312" w:cs="仿宋_GB2312"/>
          <w:color w:val="000000"/>
          <w:kern w:val="0"/>
        </w:rPr>
        <w:t>月20日中午12:00)</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报名地点：徐州市口腔医院科教科（行政楼</w:t>
      </w:r>
      <w:r>
        <w:rPr>
          <w:rFonts w:ascii="仿宋_GB2312" w:eastAsia="仿宋_GB2312" w:cs="仿宋_GB2312"/>
          <w:color w:val="000000"/>
          <w:kern w:val="0"/>
        </w:rPr>
        <w:t>3</w:t>
      </w:r>
      <w:r>
        <w:rPr>
          <w:rFonts w:hint="eastAsia" w:ascii="仿宋_GB2312" w:eastAsia="仿宋_GB2312" w:cs="仿宋_GB2312"/>
          <w:color w:val="000000"/>
          <w:kern w:val="0"/>
        </w:rPr>
        <w:t>楼）</w:t>
      </w:r>
      <w:r>
        <w:rPr>
          <w:rFonts w:ascii="仿宋_GB2312" w:eastAsia="仿宋_GB2312" w:cs="仿宋_GB2312"/>
          <w:color w:val="000000"/>
          <w:kern w:val="0"/>
        </w:rPr>
        <w:t xml:space="preserve">      </w:t>
      </w:r>
      <w:r>
        <w:rPr>
          <w:rFonts w:hint="eastAsia" w:ascii="仿宋_GB2312" w:eastAsia="仿宋_GB2312" w:cs="仿宋_GB2312"/>
          <w:color w:val="000000"/>
          <w:kern w:val="0"/>
        </w:rPr>
        <w:t xml:space="preserve">  </w:t>
      </w:r>
    </w:p>
    <w:p>
      <w:pPr>
        <w:spacing w:line="440" w:lineRule="exact"/>
        <w:rPr>
          <w:rFonts w:ascii="仿宋_GB2312" w:eastAsia="仿宋_GB2312" w:cs="Times New Roman"/>
          <w:color w:val="000000"/>
          <w:kern w:val="0"/>
        </w:rPr>
      </w:pPr>
      <w:r>
        <w:rPr>
          <w:rFonts w:hint="eastAsia" w:ascii="仿宋_GB2312" w:eastAsia="仿宋_GB2312" w:cs="仿宋_GB2312"/>
          <w:color w:val="000000"/>
          <w:kern w:val="0"/>
        </w:rPr>
        <w:t xml:space="preserve">    2、报名注意事项及资格审查</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报考者报名时须提供①《</w:t>
      </w:r>
      <w:r>
        <w:rPr>
          <w:rFonts w:ascii="仿宋_GB2312" w:eastAsia="仿宋_GB2312" w:cs="仿宋_GB2312"/>
          <w:color w:val="000000"/>
          <w:kern w:val="0"/>
        </w:rPr>
        <w:t>2017</w:t>
      </w:r>
      <w:r>
        <w:rPr>
          <w:rFonts w:hint="eastAsia" w:ascii="仿宋_GB2312" w:eastAsia="仿宋_GB2312" w:cs="仿宋_GB2312"/>
          <w:color w:val="000000"/>
          <w:kern w:val="0"/>
        </w:rPr>
        <w:t>年度住院医师规范化培训社会化学员报名登记表》一份（见附件2）；②简历一份；③身份证原件及复印件一份；④二寸照片</w:t>
      </w:r>
      <w:r>
        <w:rPr>
          <w:rFonts w:ascii="仿宋_GB2312" w:eastAsia="仿宋_GB2312" w:cs="仿宋_GB2312"/>
          <w:color w:val="000000"/>
          <w:kern w:val="0"/>
        </w:rPr>
        <w:t>2</w:t>
      </w:r>
      <w:r>
        <w:rPr>
          <w:rFonts w:hint="eastAsia" w:ascii="仿宋_GB2312" w:eastAsia="仿宋_GB2312" w:cs="仿宋_GB2312"/>
          <w:color w:val="000000"/>
          <w:kern w:val="0"/>
        </w:rPr>
        <w:t>张；⑤应届</w:t>
      </w:r>
      <w:r>
        <w:rPr>
          <w:rFonts w:ascii="仿宋_GB2312" w:eastAsia="仿宋_GB2312" w:cs="仿宋_GB2312"/>
          <w:color w:val="000000"/>
          <w:kern w:val="0"/>
        </w:rPr>
        <w:t>需提供</w:t>
      </w:r>
      <w:r>
        <w:rPr>
          <w:rFonts w:hint="eastAsia" w:ascii="仿宋_GB2312" w:eastAsia="仿宋_GB2312" w:cs="仿宋_GB2312"/>
          <w:color w:val="000000"/>
          <w:kern w:val="0"/>
        </w:rPr>
        <w:t>毕业生就业推荐表、成绩单原件及复印件一份；⑥英语等级考试合格证书原件及复印件一份；⑦毕业证证书和学位证证书，原件及复印件一份；</w:t>
      </w:r>
      <w:r>
        <w:rPr>
          <w:rFonts w:hint="eastAsia" w:ascii="仿宋_GB2312" w:eastAsia="仿宋_GB2312" w:cs="仿宋_GB2312"/>
          <w:color w:val="000000"/>
          <w:kern w:val="0"/>
        </w:rPr>
        <w:fldChar w:fldCharType="begin"/>
      </w:r>
      <w:r>
        <w:rPr>
          <w:rFonts w:hint="eastAsia" w:ascii="仿宋_GB2312" w:eastAsia="仿宋_GB2312" w:cs="仿宋_GB2312"/>
          <w:color w:val="000000"/>
          <w:kern w:val="0"/>
        </w:rPr>
        <w:instrText xml:space="preserve"> = 8 \* GB3 \* MERGEFORMAT </w:instrText>
      </w:r>
      <w:r>
        <w:rPr>
          <w:rFonts w:hint="eastAsia" w:ascii="仿宋_GB2312" w:eastAsia="仿宋_GB2312" w:cs="仿宋_GB2312"/>
          <w:color w:val="000000"/>
          <w:kern w:val="0"/>
        </w:rPr>
        <w:fldChar w:fldCharType="separate"/>
      </w:r>
      <w:r>
        <w:t>⑧</w:t>
      </w:r>
      <w:r>
        <w:rPr>
          <w:rFonts w:hint="eastAsia" w:ascii="仿宋_GB2312" w:eastAsia="仿宋_GB2312" w:cs="仿宋_GB2312"/>
          <w:color w:val="000000"/>
          <w:kern w:val="0"/>
        </w:rPr>
        <w:fldChar w:fldCharType="end"/>
      </w:r>
      <w:r>
        <w:rPr>
          <w:rFonts w:hint="eastAsia" w:ascii="仿宋_GB2312" w:eastAsia="仿宋_GB2312" w:cs="仿宋_GB2312"/>
          <w:color w:val="000000"/>
          <w:kern w:val="0"/>
        </w:rPr>
        <w:t>获奖证书原件及复印件一份。</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四、招生考试</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考试方式为笔试、面试形式相结合，侧重于临床专业知识、基本技能的应用和综合素质。笔试、面试具体时间和地点另行通知。</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五、录取</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笔试、面试考试结束后，根据成绩，按培训岗位拟招收人数从高分到低分确定参加体检人员，并参照《国家公务员录用体检通用标准（试行）》择优录取。对体检合格人员，由医院培养基地与其签订相应培训合同，并办理有关手续。</w:t>
      </w:r>
    </w:p>
    <w:p>
      <w:pPr>
        <w:spacing w:line="440" w:lineRule="exact"/>
        <w:ind w:firstLine="560" w:firstLineChars="200"/>
        <w:rPr>
          <w:rFonts w:ascii="仿宋_GB2312" w:eastAsia="仿宋_GB2312" w:cs="Times New Roman"/>
          <w:color w:val="000000"/>
          <w:kern w:val="0"/>
        </w:rPr>
      </w:pPr>
      <w:r>
        <w:rPr>
          <w:rFonts w:hint="eastAsia" w:ascii="仿宋_GB2312" w:eastAsia="仿宋_GB2312" w:cs="仿宋_GB2312"/>
          <w:color w:val="000000"/>
          <w:kern w:val="0"/>
        </w:rPr>
        <w:t>六、相关规定及待遇</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1、录取学员的人事档案由省（市）人才服务中心代理。</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2、学员培训期间与培训医院签订培训协议，将其纳入本院住院医师统一管理。</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3、符合条件的学员在规定年限内可申请参加执业医师资格考试及相应口腔医学专业学位申请。</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4、培训基地医院根据有关规定，结合培训实际情况（培训考核与出勤），按月为学员提供基本生活费及绩效工资。</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5、学员完成培训经全省统一考试合格者，可获得相应专科《住院医师规范化培训合格证书》。</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6、培训结束后，学员与培训医院的培训关系自然解除。学员持《住院医师规范化培训合格证书》自主择业。</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7、培训期间，学员住宿自理，每月伙食补助100元，生活补贴第一年200</w:t>
      </w:r>
      <w:r>
        <w:rPr>
          <w:rFonts w:ascii="仿宋_GB2312" w:eastAsia="仿宋_GB2312" w:cs="仿宋_GB2312"/>
          <w:color w:val="000000"/>
          <w:kern w:val="0"/>
        </w:rPr>
        <w:t>0</w:t>
      </w:r>
      <w:r>
        <w:rPr>
          <w:rFonts w:hint="eastAsia" w:ascii="仿宋_GB2312" w:eastAsia="仿宋_GB2312" w:cs="仿宋_GB2312"/>
          <w:color w:val="000000"/>
          <w:kern w:val="0"/>
        </w:rPr>
        <w:t>元/月。培训期间取得执业医师证书并在医院注册后，生活费相应提高，绩效工资和本院医师同等待遇。</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七、招生政策咨询电话</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 xml:space="preserve">联系人：李雪老师    </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 xml:space="preserve">咨询电话： </w:t>
      </w:r>
      <w:r>
        <w:rPr>
          <w:rFonts w:ascii="仿宋_GB2312" w:eastAsia="仿宋_GB2312" w:cs="仿宋_GB2312"/>
          <w:color w:val="000000"/>
          <w:kern w:val="0"/>
        </w:rPr>
        <w:t>051685866012</w:t>
      </w:r>
      <w:r>
        <w:rPr>
          <w:rFonts w:hint="eastAsia" w:ascii="仿宋_GB2312" w:eastAsia="仿宋_GB2312" w:cs="仿宋_GB2312"/>
          <w:color w:val="000000"/>
          <w:kern w:val="0"/>
        </w:rPr>
        <w:t xml:space="preserve">   </w:t>
      </w:r>
      <w:r>
        <w:rPr>
          <w:rFonts w:ascii="仿宋_GB2312" w:eastAsia="仿宋_GB2312" w:cs="仿宋_GB2312"/>
          <w:color w:val="000000"/>
          <w:kern w:val="0"/>
        </w:rPr>
        <w:t>18</w:t>
      </w:r>
      <w:r>
        <w:rPr>
          <w:rFonts w:hint="eastAsia" w:ascii="仿宋_GB2312" w:eastAsia="仿宋_GB2312" w:cs="仿宋_GB2312"/>
          <w:color w:val="000000"/>
          <w:kern w:val="0"/>
        </w:rPr>
        <w:t>052110285</w:t>
      </w:r>
    </w:p>
    <w:p>
      <w:pPr>
        <w:spacing w:line="440" w:lineRule="exact"/>
        <w:ind w:firstLine="560" w:firstLineChars="200"/>
        <w:rPr>
          <w:rFonts w:ascii="仿宋_GB2312" w:eastAsia="仿宋_GB2312" w:cs="仿宋_GB2312"/>
          <w:color w:val="000000"/>
          <w:kern w:val="0"/>
        </w:rPr>
      </w:pPr>
      <w:r>
        <w:pict>
          <v:shape id="_x0000_s1026" o:spid="_x0000_s1026" o:spt="75" type="#_x0000_t75" style="position:absolute;left:0pt;margin-left:323.9pt;margin-top:12.4pt;height:137.8pt;width:133.5pt;z-index:-1024;mso-width-relative:page;mso-height-relative:page;" filled="f" o:preferrelative="t" stroked="f" coordsize="21600,21600">
            <v:path/>
            <v:fill on="f" focussize="0,0"/>
            <v:stroke on="f" joinstyle="miter"/>
            <v:imagedata r:id="rId10" o:title="科教科"/>
            <o:lock v:ext="edit" aspectratio="t"/>
          </v:shape>
        </w:pict>
      </w:r>
      <w:r>
        <w:rPr>
          <w:rFonts w:hint="eastAsia" w:ascii="仿宋_GB2312" w:eastAsia="仿宋_GB2312" w:cs="仿宋_GB2312"/>
          <w:color w:val="000000"/>
          <w:kern w:val="0"/>
        </w:rPr>
        <w:t xml:space="preserve">咨询时间：周一至周五 上午8:30—11：30    下午2:30—5:00           </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 xml:space="preserve">          周六       上午8:30—11：30     </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 xml:space="preserve">          周六中午至周日休息</w:t>
      </w:r>
    </w:p>
    <w:p>
      <w:pPr>
        <w:spacing w:line="440" w:lineRule="exact"/>
        <w:ind w:firstLine="560" w:firstLineChars="200"/>
        <w:rPr>
          <w:rFonts w:ascii="仿宋_GB2312" w:eastAsia="仿宋_GB2312" w:cs="仿宋_GB2312"/>
          <w:color w:val="000000"/>
          <w:kern w:val="0"/>
        </w:rPr>
      </w:pPr>
      <w:r>
        <w:rPr>
          <w:rFonts w:hint="eastAsia" w:ascii="仿宋_GB2312" w:eastAsia="仿宋_GB2312" w:cs="仿宋_GB2312"/>
          <w:color w:val="000000"/>
          <w:kern w:val="0"/>
        </w:rPr>
        <w:t xml:space="preserve">                                         徐州市口腔医院科教科</w:t>
      </w:r>
    </w:p>
    <w:p>
      <w:pPr>
        <w:spacing w:line="440" w:lineRule="exact"/>
        <w:jc w:val="center"/>
        <w:rPr>
          <w:rFonts w:ascii="仿宋_GB2312" w:eastAsia="仿宋_GB2312" w:cs="仿宋_GB2312"/>
          <w:color w:val="000000"/>
          <w:kern w:val="0"/>
        </w:rPr>
      </w:pPr>
      <w:r>
        <w:rPr>
          <w:rFonts w:hint="eastAsia" w:ascii="仿宋_GB2312" w:eastAsia="仿宋_GB2312" w:cs="仿宋_GB2312"/>
          <w:color w:val="000000"/>
          <w:kern w:val="0"/>
        </w:rPr>
        <w:t xml:space="preserve">                                        </w:t>
      </w:r>
      <w:r>
        <w:rPr>
          <w:rFonts w:ascii="仿宋_GB2312" w:eastAsia="仿宋_GB2312" w:cs="仿宋_GB2312"/>
          <w:color w:val="000000"/>
          <w:kern w:val="0"/>
        </w:rPr>
        <w:t xml:space="preserve"> </w:t>
      </w:r>
      <w:r>
        <w:rPr>
          <w:rFonts w:hint="eastAsia" w:ascii="仿宋_GB2312" w:eastAsia="仿宋_GB2312" w:cs="仿宋_GB2312"/>
          <w:color w:val="000000"/>
          <w:kern w:val="0"/>
        </w:rPr>
        <w:t>二</w:t>
      </w:r>
      <w:r>
        <w:rPr>
          <w:rFonts w:ascii="仿宋_GB2312" w:eastAsia="仿宋_GB2312" w:cs="仿宋_GB2312"/>
          <w:color w:val="000000"/>
          <w:kern w:val="0"/>
        </w:rPr>
        <w:t>O</w:t>
      </w:r>
      <w:r>
        <w:rPr>
          <w:rFonts w:hint="eastAsia" w:ascii="仿宋_GB2312" w:eastAsia="仿宋_GB2312" w:cs="仿宋_GB2312"/>
          <w:color w:val="000000"/>
          <w:kern w:val="0"/>
        </w:rPr>
        <w:t>一七年七月一日</w:t>
      </w:r>
    </w:p>
    <w:p>
      <w:pPr>
        <w:jc w:val="center"/>
        <w:rPr>
          <w:rFonts w:ascii="仿宋_GB2312" w:eastAsia="仿宋_GB2312" w:cs="仿宋_GB2312"/>
          <w:b/>
          <w:color w:val="000000"/>
          <w:kern w:val="0"/>
        </w:rPr>
      </w:pPr>
    </w:p>
    <w:p>
      <w:pPr>
        <w:jc w:val="center"/>
        <w:rPr>
          <w:rFonts w:ascii="仿宋_GB2312" w:eastAsia="仿宋_GB2312" w:cs="仿宋_GB2312"/>
          <w:b/>
          <w:color w:val="000000"/>
          <w:kern w:val="0"/>
        </w:rPr>
      </w:pPr>
    </w:p>
    <w:p>
      <w:pPr>
        <w:jc w:val="center"/>
        <w:rPr>
          <w:rFonts w:ascii="仿宋_GB2312" w:eastAsia="仿宋_GB2312" w:cs="仿宋_GB2312"/>
          <w:b/>
          <w:color w:val="000000"/>
          <w:kern w:val="0"/>
        </w:rPr>
      </w:pPr>
    </w:p>
    <w:p>
      <w:pPr>
        <w:jc w:val="center"/>
        <w:rPr>
          <w:rFonts w:hint="eastAsia" w:ascii="仿宋_GB2312" w:eastAsia="仿宋_GB2312" w:cs="仿宋_GB2312"/>
          <w:b/>
          <w:color w:val="000000"/>
          <w:kern w:val="0"/>
          <w:sz w:val="36"/>
          <w:szCs w:val="36"/>
        </w:rPr>
      </w:pPr>
      <w:r>
        <w:rPr>
          <w:rFonts w:hint="eastAsia" w:ascii="仿宋_GB2312" w:eastAsia="仿宋_GB2312" w:cs="仿宋_GB2312"/>
          <w:b/>
          <w:color w:val="000000"/>
          <w:kern w:val="0"/>
        </w:rPr>
        <w:t>附件</w:t>
      </w:r>
      <w:r>
        <w:rPr>
          <w:rFonts w:ascii="仿宋_GB2312" w:eastAsia="仿宋_GB2312" w:cs="仿宋_GB2312"/>
          <w:b/>
          <w:color w:val="000000"/>
          <w:kern w:val="0"/>
        </w:rPr>
        <w:t>1</w:t>
      </w:r>
      <w:r>
        <w:rPr>
          <w:rFonts w:hint="eastAsia" w:ascii="仿宋_GB2312" w:eastAsia="仿宋_GB2312" w:cs="仿宋_GB2312"/>
          <w:b/>
          <w:color w:val="000000"/>
          <w:kern w:val="0"/>
        </w:rPr>
        <w:t>：</w:t>
      </w:r>
      <w:r>
        <w:rPr>
          <w:rFonts w:hint="eastAsia" w:ascii="仿宋_GB2312" w:eastAsia="仿宋_GB2312" w:cs="仿宋_GB2312"/>
          <w:b/>
          <w:color w:val="000000"/>
          <w:kern w:val="0"/>
          <w:sz w:val="36"/>
          <w:szCs w:val="36"/>
        </w:rPr>
        <w:t>徐州市口腔医院</w:t>
      </w:r>
    </w:p>
    <w:p>
      <w:pPr>
        <w:jc w:val="center"/>
        <w:rPr>
          <w:rFonts w:ascii="仿宋_GB2312" w:eastAsia="仿宋_GB2312" w:cs="仿宋_GB2312"/>
          <w:b/>
          <w:color w:val="000000"/>
          <w:kern w:val="0"/>
          <w:sz w:val="36"/>
          <w:szCs w:val="36"/>
        </w:rPr>
      </w:pPr>
      <w:r>
        <w:rPr>
          <w:rFonts w:hint="eastAsia" w:ascii="仿宋_GB2312" w:eastAsia="仿宋_GB2312" w:cs="仿宋_GB2312"/>
          <w:b/>
          <w:color w:val="000000"/>
          <w:kern w:val="0"/>
          <w:sz w:val="36"/>
          <w:szCs w:val="36"/>
        </w:rPr>
        <w:t>招收</w:t>
      </w:r>
      <w:bookmarkStart w:id="0" w:name="_GoBack"/>
      <w:bookmarkEnd w:id="0"/>
      <w:r>
        <w:rPr>
          <w:rFonts w:ascii="仿宋_GB2312" w:eastAsia="仿宋_GB2312" w:cs="仿宋_GB2312"/>
          <w:b/>
          <w:color w:val="000000"/>
          <w:kern w:val="0"/>
          <w:sz w:val="36"/>
          <w:szCs w:val="36"/>
        </w:rPr>
        <w:t>2017</w:t>
      </w:r>
      <w:r>
        <w:rPr>
          <w:rFonts w:hint="eastAsia" w:ascii="仿宋_GB2312" w:eastAsia="仿宋_GB2312" w:cs="仿宋_GB2312"/>
          <w:b/>
          <w:color w:val="000000"/>
          <w:kern w:val="0"/>
          <w:sz w:val="36"/>
          <w:szCs w:val="36"/>
        </w:rPr>
        <w:t>年度社会化住院医师培训学员计划表</w:t>
      </w:r>
    </w:p>
    <w:tbl>
      <w:tblPr>
        <w:tblStyle w:val="8"/>
        <w:tblpPr w:leftFromText="45" w:rightFromText="45" w:vertAnchor="text" w:tblpX="1"/>
        <w:tblW w:w="973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35"/>
        <w:gridCol w:w="1440"/>
        <w:gridCol w:w="1620"/>
        <w:gridCol w:w="1800"/>
        <w:gridCol w:w="2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招收单位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培训科目</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招收人数</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专业</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资格条件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徐州市口腔医院</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口腔医学</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ascii="仿宋_GB2312" w:eastAsia="仿宋_GB2312" w:cs="仿宋_GB2312"/>
                <w:b/>
                <w:color w:val="000000"/>
                <w:kern w:val="0"/>
              </w:rPr>
              <w:t>10</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口腔医学专业</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b/>
                <w:color w:val="000000"/>
                <w:kern w:val="0"/>
              </w:rPr>
            </w:pPr>
            <w:r>
              <w:rPr>
                <w:rFonts w:hint="eastAsia" w:ascii="仿宋_GB2312" w:eastAsia="仿宋_GB2312" w:cs="仿宋_GB2312"/>
                <w:b/>
                <w:color w:val="000000"/>
                <w:kern w:val="0"/>
              </w:rPr>
              <w:t>详见报考条件</w:t>
            </w:r>
          </w:p>
        </w:tc>
      </w:tr>
    </w:tbl>
    <w:p>
      <w:pPr>
        <w:spacing w:line="440" w:lineRule="exact"/>
        <w:ind w:firstLine="275" w:firstLineChars="98"/>
        <w:rPr>
          <w:rFonts w:ascii="仿宋_GB2312" w:eastAsia="仿宋_GB2312" w:cs="仿宋_GB2312"/>
          <w:b/>
          <w:color w:val="000000"/>
          <w:kern w:val="0"/>
        </w:rPr>
      </w:pPr>
    </w:p>
    <w:p>
      <w:pPr>
        <w:spacing w:line="440" w:lineRule="exact"/>
        <w:rPr>
          <w:rFonts w:ascii="仿宋_GB2312" w:eastAsia="仿宋_GB2312" w:cs="仿宋_GB2312"/>
          <w:b/>
          <w:color w:val="000000"/>
          <w:kern w:val="0"/>
        </w:rPr>
      </w:pPr>
    </w:p>
    <w:p>
      <w:pPr>
        <w:spacing w:line="440" w:lineRule="exact"/>
        <w:rPr>
          <w:rFonts w:ascii="仿宋_GB2312" w:eastAsia="仿宋_GB2312" w:cs="仿宋_GB2312"/>
          <w:b/>
          <w:color w:val="000000"/>
          <w:kern w:val="0"/>
        </w:rPr>
      </w:pPr>
    </w:p>
    <w:p>
      <w:pPr>
        <w:spacing w:line="440" w:lineRule="exact"/>
        <w:rPr>
          <w:rFonts w:ascii="仿宋_GB2312" w:eastAsia="仿宋_GB2312" w:cs="仿宋_GB2312"/>
          <w:color w:val="000000"/>
          <w:kern w:val="0"/>
        </w:rPr>
      </w:pPr>
    </w:p>
    <w:p>
      <w:pPr>
        <w:spacing w:line="440" w:lineRule="exact"/>
        <w:rPr>
          <w:rFonts w:ascii="仿宋_GB2312" w:eastAsia="仿宋_GB2312" w:cs="仿宋_GB2312"/>
          <w:color w:val="000000"/>
          <w:kern w:val="0"/>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p>
    <w:p>
      <w:pPr>
        <w:spacing w:line="500" w:lineRule="exact"/>
        <w:rPr>
          <w:rFonts w:ascii="仿宋_GB2312" w:eastAsia="仿宋_GB2312"/>
          <w:b/>
          <w:bCs/>
        </w:rPr>
      </w:pPr>
      <w:r>
        <w:rPr>
          <w:rFonts w:hint="eastAsia" w:ascii="仿宋_GB2312" w:eastAsia="仿宋_GB2312"/>
          <w:b/>
          <w:bCs/>
        </w:rPr>
        <w:t>附件</w:t>
      </w:r>
      <w:r>
        <w:rPr>
          <w:rFonts w:ascii="仿宋_GB2312" w:eastAsia="仿宋_GB2312"/>
          <w:b/>
          <w:bCs/>
        </w:rPr>
        <w:t>2</w:t>
      </w:r>
      <w:r>
        <w:rPr>
          <w:rFonts w:hint="eastAsia" w:ascii="仿宋_GB2312" w:eastAsia="仿宋_GB2312"/>
          <w:b/>
          <w:bCs/>
        </w:rPr>
        <w:t>：</w:t>
      </w:r>
    </w:p>
    <w:p>
      <w:pPr>
        <w:spacing w:line="500" w:lineRule="exact"/>
        <w:jc w:val="center"/>
        <w:rPr>
          <w:b/>
          <w:bCs/>
          <w:sz w:val="36"/>
          <w:szCs w:val="36"/>
        </w:rPr>
      </w:pPr>
      <w:r>
        <w:rPr>
          <w:b/>
          <w:bCs/>
          <w:sz w:val="36"/>
          <w:szCs w:val="36"/>
        </w:rPr>
        <w:t>2017</w:t>
      </w:r>
      <w:r>
        <w:rPr>
          <w:rFonts w:hint="eastAsia"/>
          <w:b/>
          <w:bCs/>
          <w:sz w:val="36"/>
          <w:szCs w:val="36"/>
        </w:rPr>
        <w:t>年度住院医师规范化培训社会化学员报名登记表</w:t>
      </w:r>
    </w:p>
    <w:p>
      <w:pPr>
        <w:wordWrap w:val="0"/>
        <w:spacing w:before="156" w:beforeLines="50"/>
        <w:jc w:val="right"/>
        <w:rPr>
          <w:rFonts w:ascii="楷体_GB2312" w:eastAsia="楷体_GB2312"/>
          <w:b/>
          <w:bCs/>
          <w:color w:val="000000"/>
          <w:sz w:val="18"/>
          <w:szCs w:val="21"/>
        </w:rPr>
      </w:pPr>
      <w:r>
        <w:rPr>
          <w:rFonts w:hint="eastAsia" w:ascii="楷体_GB2312" w:eastAsia="楷体_GB2312"/>
          <w:bCs/>
          <w:sz w:val="24"/>
        </w:rPr>
        <w:t>报名序号：</w:t>
      </w:r>
      <w:r>
        <w:rPr>
          <w:rFonts w:ascii="楷体_GB2312" w:eastAsia="楷体_GB2312"/>
          <w:bCs/>
          <w:sz w:val="24"/>
        </w:rPr>
        <w:t xml:space="preserve"> </w:t>
      </w:r>
      <w:r>
        <w:rPr>
          <w:rFonts w:ascii="楷体_GB2312" w:eastAsia="楷体_GB2312"/>
          <w:b/>
          <w:bCs/>
          <w:color w:val="000000"/>
          <w:sz w:val="18"/>
          <w:szCs w:val="21"/>
        </w:rPr>
        <w:t xml:space="preserve">      </w:t>
      </w:r>
    </w:p>
    <w:tbl>
      <w:tblPr>
        <w:tblStyle w:val="8"/>
        <w:tblW w:w="9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08"/>
        <w:gridCol w:w="107"/>
        <w:gridCol w:w="121"/>
        <w:gridCol w:w="133"/>
        <w:gridCol w:w="361"/>
        <w:gridCol w:w="361"/>
        <w:gridCol w:w="51"/>
        <w:gridCol w:w="57"/>
        <w:gridCol w:w="253"/>
        <w:gridCol w:w="32"/>
        <w:gridCol w:w="329"/>
        <w:gridCol w:w="361"/>
        <w:gridCol w:w="109"/>
        <w:gridCol w:w="252"/>
        <w:gridCol w:w="361"/>
        <w:gridCol w:w="47"/>
        <w:gridCol w:w="315"/>
        <w:gridCol w:w="105"/>
        <w:gridCol w:w="256"/>
        <w:gridCol w:w="285"/>
        <w:gridCol w:w="76"/>
        <w:gridCol w:w="361"/>
        <w:gridCol w:w="361"/>
        <w:gridCol w:w="361"/>
        <w:gridCol w:w="101"/>
        <w:gridCol w:w="118"/>
        <w:gridCol w:w="142"/>
        <w:gridCol w:w="97"/>
        <w:gridCol w:w="264"/>
        <w:gridCol w:w="223"/>
        <w:gridCol w:w="138"/>
        <w:gridCol w:w="366"/>
        <w:gridCol w:w="89"/>
        <w:gridCol w:w="38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exact"/>
          <w:jc w:val="center"/>
        </w:trPr>
        <w:tc>
          <w:tcPr>
            <w:tcW w:w="726" w:type="dxa"/>
            <w:vMerge w:val="restart"/>
            <w:textDirection w:val="tbRlV"/>
            <w:vAlign w:val="center"/>
          </w:tcPr>
          <w:p>
            <w:pPr>
              <w:spacing w:line="240" w:lineRule="atLeast"/>
              <w:ind w:left="113" w:right="113"/>
              <w:jc w:val="center"/>
              <w:rPr>
                <w:b/>
                <w:bCs/>
                <w:color w:val="000000"/>
                <w:sz w:val="18"/>
                <w:szCs w:val="21"/>
              </w:rPr>
            </w:pPr>
            <w:r>
              <w:rPr>
                <w:rFonts w:hint="eastAsia"/>
                <w:b/>
                <w:bCs/>
                <w:color w:val="000000"/>
                <w:sz w:val="18"/>
                <w:szCs w:val="21"/>
              </w:rPr>
              <w:t>基</w:t>
            </w:r>
            <w:r>
              <w:rPr>
                <w:b/>
                <w:bCs/>
                <w:color w:val="000000"/>
                <w:sz w:val="18"/>
                <w:szCs w:val="21"/>
              </w:rPr>
              <w:t xml:space="preserve"> </w:t>
            </w:r>
            <w:r>
              <w:rPr>
                <w:rFonts w:hint="eastAsia"/>
                <w:b/>
                <w:bCs/>
                <w:color w:val="000000"/>
                <w:sz w:val="18"/>
                <w:szCs w:val="21"/>
              </w:rPr>
              <w:t>本</w:t>
            </w:r>
            <w:r>
              <w:rPr>
                <w:b/>
                <w:bCs/>
                <w:color w:val="000000"/>
                <w:sz w:val="18"/>
                <w:szCs w:val="21"/>
              </w:rPr>
              <w:t xml:space="preserve"> </w:t>
            </w:r>
            <w:r>
              <w:rPr>
                <w:rFonts w:hint="eastAsia"/>
                <w:b/>
                <w:bCs/>
                <w:color w:val="000000"/>
                <w:sz w:val="18"/>
                <w:szCs w:val="21"/>
              </w:rPr>
              <w:t>情</w:t>
            </w:r>
            <w:r>
              <w:rPr>
                <w:b/>
                <w:bCs/>
                <w:color w:val="000000"/>
                <w:sz w:val="18"/>
                <w:szCs w:val="21"/>
              </w:rPr>
              <w:t xml:space="preserve"> </w:t>
            </w:r>
            <w:r>
              <w:rPr>
                <w:rFonts w:hint="eastAsia"/>
                <w:b/>
                <w:bCs/>
                <w:color w:val="000000"/>
                <w:sz w:val="18"/>
                <w:szCs w:val="21"/>
              </w:rPr>
              <w:t>况</w:t>
            </w:r>
          </w:p>
        </w:tc>
        <w:tc>
          <w:tcPr>
            <w:tcW w:w="1008" w:type="dxa"/>
            <w:vAlign w:val="center"/>
          </w:tcPr>
          <w:p>
            <w:pPr>
              <w:spacing w:line="340" w:lineRule="exact"/>
              <w:jc w:val="center"/>
              <w:rPr>
                <w:color w:val="000000"/>
                <w:sz w:val="18"/>
                <w:szCs w:val="21"/>
              </w:rPr>
            </w:pPr>
            <w:r>
              <w:rPr>
                <w:rFonts w:hint="eastAsia"/>
                <w:color w:val="000000"/>
                <w:sz w:val="18"/>
                <w:szCs w:val="21"/>
              </w:rPr>
              <w:t>姓名</w:t>
            </w:r>
          </w:p>
        </w:tc>
        <w:tc>
          <w:tcPr>
            <w:tcW w:w="2275" w:type="dxa"/>
            <w:gridSpan w:val="12"/>
            <w:vAlign w:val="center"/>
          </w:tcPr>
          <w:p>
            <w:pPr>
              <w:spacing w:line="340" w:lineRule="exact"/>
              <w:jc w:val="center"/>
              <w:rPr>
                <w:color w:val="000000"/>
                <w:sz w:val="18"/>
                <w:szCs w:val="21"/>
              </w:rPr>
            </w:pPr>
          </w:p>
        </w:tc>
        <w:tc>
          <w:tcPr>
            <w:tcW w:w="660" w:type="dxa"/>
            <w:gridSpan w:val="3"/>
            <w:vAlign w:val="center"/>
          </w:tcPr>
          <w:p>
            <w:pPr>
              <w:spacing w:line="340" w:lineRule="exact"/>
              <w:jc w:val="center"/>
              <w:rPr>
                <w:color w:val="000000"/>
                <w:sz w:val="18"/>
                <w:szCs w:val="21"/>
              </w:rPr>
            </w:pPr>
            <w:r>
              <w:rPr>
                <w:rFonts w:hint="eastAsia"/>
                <w:color w:val="000000"/>
                <w:sz w:val="18"/>
                <w:szCs w:val="21"/>
              </w:rPr>
              <w:t>性别</w:t>
            </w:r>
          </w:p>
        </w:tc>
        <w:tc>
          <w:tcPr>
            <w:tcW w:w="961" w:type="dxa"/>
            <w:gridSpan w:val="4"/>
            <w:vAlign w:val="center"/>
          </w:tcPr>
          <w:p>
            <w:pPr>
              <w:spacing w:line="340" w:lineRule="exact"/>
              <w:jc w:val="center"/>
              <w:rPr>
                <w:color w:val="000000"/>
                <w:sz w:val="18"/>
                <w:szCs w:val="21"/>
              </w:rPr>
            </w:pPr>
          </w:p>
        </w:tc>
        <w:tc>
          <w:tcPr>
            <w:tcW w:w="1260" w:type="dxa"/>
            <w:gridSpan w:val="5"/>
            <w:vAlign w:val="center"/>
          </w:tcPr>
          <w:p>
            <w:pPr>
              <w:spacing w:line="340" w:lineRule="exact"/>
              <w:jc w:val="center"/>
              <w:rPr>
                <w:color w:val="000000"/>
                <w:sz w:val="18"/>
                <w:szCs w:val="21"/>
              </w:rPr>
            </w:pPr>
            <w:r>
              <w:rPr>
                <w:rFonts w:hint="eastAsia"/>
                <w:color w:val="000000"/>
                <w:sz w:val="18"/>
                <w:szCs w:val="21"/>
              </w:rPr>
              <w:t>出生年月</w:t>
            </w:r>
          </w:p>
        </w:tc>
        <w:tc>
          <w:tcPr>
            <w:tcW w:w="1348" w:type="dxa"/>
            <w:gridSpan w:val="7"/>
            <w:vAlign w:val="center"/>
          </w:tcPr>
          <w:p>
            <w:pPr>
              <w:spacing w:line="340" w:lineRule="exact"/>
              <w:jc w:val="center"/>
              <w:rPr>
                <w:color w:val="000000"/>
                <w:sz w:val="18"/>
                <w:szCs w:val="21"/>
              </w:rPr>
            </w:pPr>
          </w:p>
        </w:tc>
        <w:tc>
          <w:tcPr>
            <w:tcW w:w="1460" w:type="dxa"/>
            <w:gridSpan w:val="3"/>
            <w:vMerge w:val="restart"/>
            <w:vAlign w:val="center"/>
          </w:tcPr>
          <w:p>
            <w:pPr>
              <w:spacing w:line="340" w:lineRule="exact"/>
              <w:jc w:val="center"/>
              <w:rPr>
                <w:color w:val="000000"/>
                <w:sz w:val="18"/>
                <w:szCs w:val="21"/>
              </w:rPr>
            </w:pPr>
            <w:r>
              <w:rPr>
                <w:rFonts w:hint="eastAsia"/>
                <w:color w:val="000000"/>
                <w:sz w:val="18"/>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exact"/>
          <w:jc w:val="center"/>
        </w:trPr>
        <w:tc>
          <w:tcPr>
            <w:tcW w:w="726" w:type="dxa"/>
            <w:vMerge w:val="continue"/>
            <w:vAlign w:val="center"/>
          </w:tcPr>
          <w:p>
            <w:pPr>
              <w:spacing w:line="240" w:lineRule="atLeast"/>
              <w:jc w:val="center"/>
              <w:rPr>
                <w:b/>
                <w:bCs/>
                <w:color w:val="000000"/>
                <w:sz w:val="18"/>
                <w:szCs w:val="21"/>
              </w:rPr>
            </w:pPr>
          </w:p>
        </w:tc>
        <w:tc>
          <w:tcPr>
            <w:tcW w:w="1008" w:type="dxa"/>
            <w:vAlign w:val="center"/>
          </w:tcPr>
          <w:p>
            <w:pPr>
              <w:spacing w:line="340" w:lineRule="exact"/>
              <w:jc w:val="center"/>
              <w:rPr>
                <w:color w:val="000000"/>
                <w:sz w:val="18"/>
                <w:szCs w:val="21"/>
              </w:rPr>
            </w:pPr>
            <w:r>
              <w:rPr>
                <w:rFonts w:hint="eastAsia"/>
                <w:color w:val="000000"/>
                <w:sz w:val="18"/>
                <w:szCs w:val="21"/>
              </w:rPr>
              <w:t>政治面貌</w:t>
            </w:r>
          </w:p>
        </w:tc>
        <w:tc>
          <w:tcPr>
            <w:tcW w:w="2275" w:type="dxa"/>
            <w:gridSpan w:val="12"/>
            <w:vAlign w:val="center"/>
          </w:tcPr>
          <w:p>
            <w:pPr>
              <w:spacing w:line="340" w:lineRule="exact"/>
              <w:jc w:val="center"/>
              <w:rPr>
                <w:color w:val="000000"/>
                <w:sz w:val="18"/>
                <w:szCs w:val="21"/>
              </w:rPr>
            </w:pPr>
          </w:p>
        </w:tc>
        <w:tc>
          <w:tcPr>
            <w:tcW w:w="660" w:type="dxa"/>
            <w:gridSpan w:val="3"/>
            <w:vAlign w:val="center"/>
          </w:tcPr>
          <w:p>
            <w:pPr>
              <w:spacing w:line="340" w:lineRule="exact"/>
              <w:jc w:val="center"/>
              <w:rPr>
                <w:color w:val="000000"/>
                <w:sz w:val="18"/>
                <w:szCs w:val="21"/>
              </w:rPr>
            </w:pPr>
            <w:r>
              <w:rPr>
                <w:rFonts w:hint="eastAsia"/>
                <w:color w:val="000000"/>
                <w:sz w:val="18"/>
                <w:szCs w:val="21"/>
              </w:rPr>
              <w:t>民族</w:t>
            </w:r>
          </w:p>
        </w:tc>
        <w:tc>
          <w:tcPr>
            <w:tcW w:w="961" w:type="dxa"/>
            <w:gridSpan w:val="4"/>
            <w:vAlign w:val="center"/>
          </w:tcPr>
          <w:p>
            <w:pPr>
              <w:spacing w:line="340" w:lineRule="exact"/>
              <w:jc w:val="center"/>
              <w:rPr>
                <w:color w:val="000000"/>
                <w:sz w:val="18"/>
                <w:szCs w:val="21"/>
              </w:rPr>
            </w:pPr>
          </w:p>
        </w:tc>
        <w:tc>
          <w:tcPr>
            <w:tcW w:w="1260" w:type="dxa"/>
            <w:gridSpan w:val="5"/>
            <w:vAlign w:val="center"/>
          </w:tcPr>
          <w:p>
            <w:pPr>
              <w:spacing w:line="340" w:lineRule="exact"/>
              <w:jc w:val="center"/>
              <w:rPr>
                <w:color w:val="000000"/>
                <w:sz w:val="18"/>
                <w:szCs w:val="21"/>
              </w:rPr>
            </w:pPr>
            <w:r>
              <w:rPr>
                <w:rFonts w:hint="eastAsia"/>
                <w:color w:val="000000"/>
                <w:sz w:val="18"/>
                <w:szCs w:val="21"/>
              </w:rPr>
              <w:t>健康状况</w:t>
            </w:r>
          </w:p>
          <w:p>
            <w:pPr>
              <w:spacing w:line="340" w:lineRule="exact"/>
              <w:jc w:val="center"/>
              <w:rPr>
                <w:color w:val="000000"/>
                <w:sz w:val="18"/>
                <w:szCs w:val="21"/>
              </w:rPr>
            </w:pPr>
            <w:r>
              <w:rPr>
                <w:rFonts w:hint="eastAsia"/>
                <w:color w:val="000000"/>
                <w:sz w:val="18"/>
                <w:szCs w:val="21"/>
              </w:rPr>
              <w:t>（既往病史）</w:t>
            </w:r>
          </w:p>
        </w:tc>
        <w:tc>
          <w:tcPr>
            <w:tcW w:w="1348" w:type="dxa"/>
            <w:gridSpan w:val="7"/>
            <w:vAlign w:val="center"/>
          </w:tcPr>
          <w:p>
            <w:pPr>
              <w:spacing w:line="340" w:lineRule="exact"/>
              <w:jc w:val="center"/>
              <w:rPr>
                <w:color w:val="000000"/>
                <w:sz w:val="18"/>
                <w:szCs w:val="21"/>
              </w:rPr>
            </w:pPr>
          </w:p>
        </w:tc>
        <w:tc>
          <w:tcPr>
            <w:tcW w:w="1460" w:type="dxa"/>
            <w:gridSpan w:val="3"/>
            <w:vMerge w:val="continue"/>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726" w:type="dxa"/>
            <w:vMerge w:val="continue"/>
            <w:vAlign w:val="center"/>
          </w:tcPr>
          <w:p>
            <w:pPr>
              <w:spacing w:line="240" w:lineRule="atLeast"/>
              <w:jc w:val="center"/>
              <w:rPr>
                <w:b/>
                <w:bCs/>
                <w:color w:val="000000"/>
                <w:sz w:val="18"/>
                <w:szCs w:val="21"/>
              </w:rPr>
            </w:pPr>
          </w:p>
        </w:tc>
        <w:tc>
          <w:tcPr>
            <w:tcW w:w="1008" w:type="dxa"/>
            <w:vAlign w:val="center"/>
          </w:tcPr>
          <w:p>
            <w:pPr>
              <w:spacing w:line="340" w:lineRule="exact"/>
              <w:rPr>
                <w:color w:val="000000"/>
                <w:sz w:val="18"/>
                <w:szCs w:val="21"/>
              </w:rPr>
            </w:pPr>
            <w:r>
              <w:rPr>
                <w:rFonts w:hint="eastAsia"/>
                <w:color w:val="000000"/>
                <w:sz w:val="18"/>
                <w:szCs w:val="21"/>
              </w:rPr>
              <w:t>身份证号</w:t>
            </w:r>
          </w:p>
        </w:tc>
        <w:tc>
          <w:tcPr>
            <w:tcW w:w="361" w:type="dxa"/>
            <w:gridSpan w:val="3"/>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1" w:type="dxa"/>
            <w:gridSpan w:val="3"/>
            <w:vAlign w:val="center"/>
          </w:tcPr>
          <w:p>
            <w:pPr>
              <w:spacing w:line="340" w:lineRule="exact"/>
              <w:rPr>
                <w:color w:val="000000"/>
                <w:sz w:val="18"/>
                <w:szCs w:val="21"/>
              </w:rPr>
            </w:pPr>
          </w:p>
        </w:tc>
        <w:tc>
          <w:tcPr>
            <w:tcW w:w="361" w:type="dxa"/>
            <w:gridSpan w:val="2"/>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1" w:type="dxa"/>
            <w:gridSpan w:val="2"/>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2" w:type="dxa"/>
            <w:gridSpan w:val="2"/>
            <w:vAlign w:val="center"/>
          </w:tcPr>
          <w:p>
            <w:pPr>
              <w:spacing w:line="340" w:lineRule="exact"/>
              <w:rPr>
                <w:color w:val="000000"/>
                <w:sz w:val="18"/>
                <w:szCs w:val="21"/>
              </w:rPr>
            </w:pPr>
          </w:p>
        </w:tc>
        <w:tc>
          <w:tcPr>
            <w:tcW w:w="361" w:type="dxa"/>
            <w:gridSpan w:val="2"/>
            <w:vAlign w:val="center"/>
          </w:tcPr>
          <w:p>
            <w:pPr>
              <w:spacing w:line="340" w:lineRule="exact"/>
              <w:rPr>
                <w:color w:val="000000"/>
                <w:sz w:val="18"/>
                <w:szCs w:val="21"/>
              </w:rPr>
            </w:pPr>
          </w:p>
        </w:tc>
        <w:tc>
          <w:tcPr>
            <w:tcW w:w="361" w:type="dxa"/>
            <w:gridSpan w:val="2"/>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1" w:type="dxa"/>
            <w:vAlign w:val="center"/>
          </w:tcPr>
          <w:p>
            <w:pPr>
              <w:spacing w:line="340" w:lineRule="exact"/>
              <w:rPr>
                <w:color w:val="000000"/>
                <w:sz w:val="18"/>
                <w:szCs w:val="21"/>
              </w:rPr>
            </w:pPr>
          </w:p>
        </w:tc>
        <w:tc>
          <w:tcPr>
            <w:tcW w:w="361" w:type="dxa"/>
            <w:gridSpan w:val="3"/>
            <w:vAlign w:val="center"/>
          </w:tcPr>
          <w:p>
            <w:pPr>
              <w:spacing w:line="340" w:lineRule="exact"/>
              <w:rPr>
                <w:color w:val="000000"/>
                <w:sz w:val="18"/>
                <w:szCs w:val="21"/>
              </w:rPr>
            </w:pPr>
          </w:p>
        </w:tc>
        <w:tc>
          <w:tcPr>
            <w:tcW w:w="361" w:type="dxa"/>
            <w:gridSpan w:val="2"/>
            <w:vAlign w:val="center"/>
          </w:tcPr>
          <w:p>
            <w:pPr>
              <w:spacing w:line="340" w:lineRule="exact"/>
              <w:rPr>
                <w:color w:val="000000"/>
                <w:sz w:val="18"/>
                <w:szCs w:val="21"/>
              </w:rPr>
            </w:pPr>
          </w:p>
        </w:tc>
        <w:tc>
          <w:tcPr>
            <w:tcW w:w="361" w:type="dxa"/>
            <w:gridSpan w:val="2"/>
            <w:vAlign w:val="center"/>
          </w:tcPr>
          <w:p>
            <w:pPr>
              <w:spacing w:line="340" w:lineRule="exact"/>
              <w:rPr>
                <w:color w:val="000000"/>
                <w:sz w:val="18"/>
                <w:szCs w:val="21"/>
              </w:rPr>
            </w:pPr>
          </w:p>
        </w:tc>
        <w:tc>
          <w:tcPr>
            <w:tcW w:w="366" w:type="dxa"/>
            <w:vAlign w:val="center"/>
          </w:tcPr>
          <w:p>
            <w:pPr>
              <w:spacing w:line="340" w:lineRule="exact"/>
              <w:rPr>
                <w:color w:val="000000"/>
                <w:sz w:val="18"/>
                <w:szCs w:val="21"/>
              </w:rPr>
            </w:pPr>
          </w:p>
        </w:tc>
        <w:tc>
          <w:tcPr>
            <w:tcW w:w="1460" w:type="dxa"/>
            <w:gridSpan w:val="3"/>
            <w:vMerge w:val="continue"/>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726" w:type="dxa"/>
            <w:vMerge w:val="continue"/>
            <w:vAlign w:val="center"/>
          </w:tcPr>
          <w:p>
            <w:pPr>
              <w:spacing w:line="240" w:lineRule="atLeast"/>
              <w:jc w:val="center"/>
              <w:rPr>
                <w:b/>
                <w:bCs/>
                <w:color w:val="000000"/>
                <w:sz w:val="18"/>
                <w:szCs w:val="21"/>
              </w:rPr>
            </w:pPr>
          </w:p>
        </w:tc>
        <w:tc>
          <w:tcPr>
            <w:tcW w:w="1008" w:type="dxa"/>
            <w:vAlign w:val="center"/>
          </w:tcPr>
          <w:p>
            <w:pPr>
              <w:spacing w:line="340" w:lineRule="exact"/>
              <w:rPr>
                <w:color w:val="000000"/>
                <w:sz w:val="18"/>
                <w:szCs w:val="21"/>
              </w:rPr>
            </w:pPr>
            <w:r>
              <w:rPr>
                <w:rFonts w:hint="eastAsia"/>
                <w:color w:val="000000"/>
                <w:sz w:val="18"/>
                <w:szCs w:val="21"/>
              </w:rPr>
              <w:t>外语水平</w:t>
            </w:r>
          </w:p>
        </w:tc>
        <w:tc>
          <w:tcPr>
            <w:tcW w:w="2275" w:type="dxa"/>
            <w:gridSpan w:val="12"/>
            <w:vAlign w:val="center"/>
          </w:tcPr>
          <w:p>
            <w:pPr>
              <w:spacing w:line="340" w:lineRule="exact"/>
              <w:rPr>
                <w:color w:val="000000"/>
                <w:sz w:val="18"/>
                <w:szCs w:val="21"/>
              </w:rPr>
            </w:pPr>
          </w:p>
        </w:tc>
        <w:tc>
          <w:tcPr>
            <w:tcW w:w="1621" w:type="dxa"/>
            <w:gridSpan w:val="7"/>
            <w:vAlign w:val="center"/>
          </w:tcPr>
          <w:p>
            <w:pPr>
              <w:spacing w:line="340" w:lineRule="exact"/>
              <w:rPr>
                <w:color w:val="000000"/>
                <w:sz w:val="18"/>
                <w:szCs w:val="21"/>
              </w:rPr>
            </w:pPr>
            <w:r>
              <w:rPr>
                <w:rFonts w:hint="eastAsia"/>
                <w:color w:val="000000"/>
                <w:sz w:val="18"/>
                <w:szCs w:val="21"/>
              </w:rPr>
              <w:t>计算机应用能力</w:t>
            </w:r>
          </w:p>
        </w:tc>
        <w:tc>
          <w:tcPr>
            <w:tcW w:w="2608" w:type="dxa"/>
            <w:gridSpan w:val="12"/>
            <w:vAlign w:val="center"/>
          </w:tcPr>
          <w:p>
            <w:pPr>
              <w:spacing w:line="340" w:lineRule="exact"/>
              <w:rPr>
                <w:color w:val="000000"/>
                <w:sz w:val="18"/>
                <w:szCs w:val="21"/>
              </w:rPr>
            </w:pPr>
          </w:p>
        </w:tc>
        <w:tc>
          <w:tcPr>
            <w:tcW w:w="1460" w:type="dxa"/>
            <w:gridSpan w:val="3"/>
            <w:vMerge w:val="continue"/>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726" w:type="dxa"/>
            <w:vMerge w:val="continue"/>
            <w:textDirection w:val="tbRlV"/>
            <w:vAlign w:val="center"/>
          </w:tcPr>
          <w:p>
            <w:pPr>
              <w:spacing w:line="240" w:lineRule="atLeast"/>
              <w:ind w:left="113" w:right="113"/>
              <w:jc w:val="center"/>
              <w:rPr>
                <w:b/>
                <w:bCs/>
                <w:color w:val="000000"/>
                <w:sz w:val="18"/>
                <w:szCs w:val="21"/>
              </w:rPr>
            </w:pPr>
          </w:p>
        </w:tc>
        <w:tc>
          <w:tcPr>
            <w:tcW w:w="1008" w:type="dxa"/>
            <w:vAlign w:val="center"/>
          </w:tcPr>
          <w:p>
            <w:pPr>
              <w:spacing w:line="340" w:lineRule="exact"/>
              <w:rPr>
                <w:color w:val="000000"/>
                <w:sz w:val="18"/>
                <w:szCs w:val="21"/>
              </w:rPr>
            </w:pPr>
            <w:r>
              <w:rPr>
                <w:rFonts w:hint="eastAsia"/>
                <w:color w:val="000000"/>
                <w:sz w:val="18"/>
                <w:szCs w:val="21"/>
              </w:rPr>
              <w:t>通讯地址</w:t>
            </w:r>
          </w:p>
        </w:tc>
        <w:tc>
          <w:tcPr>
            <w:tcW w:w="5513" w:type="dxa"/>
            <w:gridSpan w:val="27"/>
            <w:vAlign w:val="center"/>
          </w:tcPr>
          <w:p>
            <w:pPr>
              <w:spacing w:line="340" w:lineRule="exact"/>
              <w:jc w:val="center"/>
              <w:rPr>
                <w:color w:val="000000"/>
                <w:sz w:val="18"/>
                <w:szCs w:val="21"/>
              </w:rPr>
            </w:pPr>
          </w:p>
        </w:tc>
        <w:tc>
          <w:tcPr>
            <w:tcW w:w="1080" w:type="dxa"/>
            <w:gridSpan w:val="5"/>
            <w:vAlign w:val="center"/>
          </w:tcPr>
          <w:p>
            <w:pPr>
              <w:spacing w:line="340" w:lineRule="exact"/>
              <w:jc w:val="center"/>
              <w:rPr>
                <w:color w:val="000000"/>
                <w:sz w:val="18"/>
                <w:szCs w:val="21"/>
              </w:rPr>
            </w:pPr>
            <w:r>
              <w:rPr>
                <w:rFonts w:hint="eastAsia"/>
                <w:color w:val="000000"/>
                <w:sz w:val="18"/>
                <w:szCs w:val="21"/>
              </w:rPr>
              <w:t>邮政编码</w:t>
            </w:r>
          </w:p>
        </w:tc>
        <w:tc>
          <w:tcPr>
            <w:tcW w:w="1371" w:type="dxa"/>
            <w:gridSpan w:val="2"/>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726" w:type="dxa"/>
            <w:vMerge w:val="continue"/>
            <w:textDirection w:val="tbRlV"/>
            <w:vAlign w:val="center"/>
          </w:tcPr>
          <w:p>
            <w:pPr>
              <w:spacing w:line="240" w:lineRule="atLeast"/>
              <w:ind w:left="113" w:right="113"/>
              <w:jc w:val="center"/>
              <w:rPr>
                <w:b/>
                <w:bCs/>
                <w:color w:val="000000"/>
                <w:sz w:val="18"/>
                <w:szCs w:val="21"/>
              </w:rPr>
            </w:pPr>
          </w:p>
        </w:tc>
        <w:tc>
          <w:tcPr>
            <w:tcW w:w="1008" w:type="dxa"/>
            <w:vAlign w:val="center"/>
          </w:tcPr>
          <w:p>
            <w:pPr>
              <w:spacing w:line="340" w:lineRule="exact"/>
              <w:rPr>
                <w:color w:val="000000"/>
                <w:sz w:val="18"/>
                <w:szCs w:val="21"/>
              </w:rPr>
            </w:pPr>
            <w:r>
              <w:rPr>
                <w:rFonts w:hint="eastAsia"/>
                <w:color w:val="000000"/>
                <w:sz w:val="18"/>
                <w:szCs w:val="21"/>
              </w:rPr>
              <w:t>电子邮箱</w:t>
            </w:r>
          </w:p>
        </w:tc>
        <w:tc>
          <w:tcPr>
            <w:tcW w:w="2275" w:type="dxa"/>
            <w:gridSpan w:val="12"/>
            <w:vAlign w:val="center"/>
          </w:tcPr>
          <w:p>
            <w:pPr>
              <w:spacing w:line="340" w:lineRule="exact"/>
              <w:jc w:val="center"/>
              <w:rPr>
                <w:color w:val="000000"/>
                <w:sz w:val="18"/>
                <w:szCs w:val="21"/>
              </w:rPr>
            </w:pPr>
          </w:p>
        </w:tc>
        <w:tc>
          <w:tcPr>
            <w:tcW w:w="1080" w:type="dxa"/>
            <w:gridSpan w:val="5"/>
            <w:vAlign w:val="center"/>
          </w:tcPr>
          <w:p>
            <w:pPr>
              <w:spacing w:line="340" w:lineRule="exact"/>
              <w:jc w:val="center"/>
              <w:rPr>
                <w:color w:val="000000"/>
                <w:sz w:val="18"/>
                <w:szCs w:val="21"/>
              </w:rPr>
            </w:pPr>
            <w:r>
              <w:rPr>
                <w:rFonts w:hint="eastAsia"/>
                <w:color w:val="000000"/>
                <w:sz w:val="18"/>
                <w:szCs w:val="21"/>
              </w:rPr>
              <w:t>联系电话</w:t>
            </w:r>
          </w:p>
        </w:tc>
        <w:tc>
          <w:tcPr>
            <w:tcW w:w="2158" w:type="dxa"/>
            <w:gridSpan w:val="10"/>
            <w:vAlign w:val="center"/>
          </w:tcPr>
          <w:p>
            <w:pPr>
              <w:spacing w:line="340" w:lineRule="exact"/>
              <w:jc w:val="center"/>
              <w:rPr>
                <w:color w:val="000000"/>
                <w:sz w:val="18"/>
                <w:szCs w:val="21"/>
              </w:rPr>
            </w:pPr>
          </w:p>
        </w:tc>
        <w:tc>
          <w:tcPr>
            <w:tcW w:w="1080" w:type="dxa"/>
            <w:gridSpan w:val="5"/>
            <w:vAlign w:val="center"/>
          </w:tcPr>
          <w:p>
            <w:pPr>
              <w:spacing w:line="340" w:lineRule="exact"/>
              <w:jc w:val="center"/>
              <w:rPr>
                <w:color w:val="000000"/>
                <w:sz w:val="18"/>
                <w:szCs w:val="21"/>
              </w:rPr>
            </w:pPr>
            <w:r>
              <w:rPr>
                <w:rFonts w:hint="eastAsia"/>
                <w:color w:val="000000"/>
                <w:sz w:val="18"/>
                <w:szCs w:val="21"/>
              </w:rPr>
              <w:t>手机</w:t>
            </w:r>
          </w:p>
        </w:tc>
        <w:tc>
          <w:tcPr>
            <w:tcW w:w="1371" w:type="dxa"/>
            <w:gridSpan w:val="2"/>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726" w:type="dxa"/>
            <w:vMerge w:val="restart"/>
            <w:textDirection w:val="tbRlV"/>
            <w:vAlign w:val="center"/>
          </w:tcPr>
          <w:p>
            <w:pPr>
              <w:spacing w:line="240" w:lineRule="atLeast"/>
              <w:ind w:left="113" w:right="113"/>
              <w:jc w:val="center"/>
              <w:rPr>
                <w:b/>
                <w:bCs/>
                <w:color w:val="000000"/>
                <w:sz w:val="18"/>
                <w:szCs w:val="21"/>
              </w:rPr>
            </w:pPr>
            <w:r>
              <w:rPr>
                <w:rFonts w:hint="eastAsia"/>
                <w:b/>
                <w:bCs/>
                <w:color w:val="000000"/>
                <w:sz w:val="18"/>
                <w:szCs w:val="21"/>
              </w:rPr>
              <w:t>报名情况</w:t>
            </w:r>
          </w:p>
        </w:tc>
        <w:tc>
          <w:tcPr>
            <w:tcW w:w="3283" w:type="dxa"/>
            <w:gridSpan w:val="13"/>
            <w:vAlign w:val="center"/>
          </w:tcPr>
          <w:p>
            <w:pPr>
              <w:spacing w:line="340" w:lineRule="exact"/>
              <w:rPr>
                <w:color w:val="000000"/>
                <w:sz w:val="18"/>
                <w:szCs w:val="21"/>
              </w:rPr>
            </w:pPr>
            <w:r>
              <w:rPr>
                <w:rFonts w:hint="eastAsia"/>
                <w:color w:val="000000"/>
                <w:sz w:val="18"/>
                <w:szCs w:val="21"/>
              </w:rPr>
              <w:t>是否自愿参加社会化住院医师培训</w:t>
            </w:r>
          </w:p>
        </w:tc>
        <w:tc>
          <w:tcPr>
            <w:tcW w:w="1621" w:type="dxa"/>
            <w:gridSpan w:val="7"/>
            <w:vAlign w:val="center"/>
          </w:tcPr>
          <w:p>
            <w:pPr>
              <w:spacing w:line="340" w:lineRule="exact"/>
              <w:rPr>
                <w:color w:val="000000"/>
                <w:sz w:val="18"/>
                <w:szCs w:val="21"/>
              </w:rPr>
            </w:pPr>
          </w:p>
        </w:tc>
        <w:tc>
          <w:tcPr>
            <w:tcW w:w="2104" w:type="dxa"/>
            <w:gridSpan w:val="10"/>
            <w:vAlign w:val="center"/>
          </w:tcPr>
          <w:p>
            <w:pPr>
              <w:spacing w:line="340" w:lineRule="exact"/>
              <w:jc w:val="center"/>
              <w:rPr>
                <w:color w:val="000000"/>
                <w:sz w:val="18"/>
                <w:szCs w:val="21"/>
              </w:rPr>
            </w:pPr>
            <w:r>
              <w:rPr>
                <w:rFonts w:hint="eastAsia"/>
                <w:color w:val="000000"/>
                <w:sz w:val="18"/>
                <w:szCs w:val="21"/>
              </w:rPr>
              <w:t>报考培训阶段类别</w:t>
            </w:r>
          </w:p>
        </w:tc>
        <w:tc>
          <w:tcPr>
            <w:tcW w:w="1964" w:type="dxa"/>
            <w:gridSpan w:val="5"/>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726" w:type="dxa"/>
            <w:vMerge w:val="continue"/>
            <w:vAlign w:val="center"/>
          </w:tcPr>
          <w:p>
            <w:pPr>
              <w:spacing w:line="240" w:lineRule="atLeast"/>
              <w:jc w:val="center"/>
              <w:rPr>
                <w:b/>
                <w:bCs/>
                <w:color w:val="000000"/>
                <w:sz w:val="18"/>
                <w:szCs w:val="21"/>
              </w:rPr>
            </w:pPr>
          </w:p>
        </w:tc>
        <w:tc>
          <w:tcPr>
            <w:tcW w:w="2199" w:type="dxa"/>
            <w:gridSpan w:val="8"/>
            <w:vAlign w:val="center"/>
          </w:tcPr>
          <w:p>
            <w:pPr>
              <w:widowControl/>
              <w:jc w:val="center"/>
              <w:rPr>
                <w:color w:val="000000"/>
                <w:sz w:val="18"/>
                <w:szCs w:val="21"/>
              </w:rPr>
            </w:pPr>
            <w:r>
              <w:rPr>
                <w:rFonts w:hint="eastAsia"/>
                <w:color w:val="000000"/>
                <w:sz w:val="18"/>
                <w:szCs w:val="21"/>
              </w:rPr>
              <w:t>报考培训专业类别</w:t>
            </w:r>
          </w:p>
        </w:tc>
        <w:tc>
          <w:tcPr>
            <w:tcW w:w="2705" w:type="dxa"/>
            <w:gridSpan w:val="12"/>
            <w:vAlign w:val="center"/>
          </w:tcPr>
          <w:p>
            <w:pPr>
              <w:widowControl/>
              <w:rPr>
                <w:color w:val="000000"/>
                <w:sz w:val="18"/>
                <w:szCs w:val="21"/>
              </w:rPr>
            </w:pPr>
          </w:p>
        </w:tc>
        <w:tc>
          <w:tcPr>
            <w:tcW w:w="2104" w:type="dxa"/>
            <w:gridSpan w:val="10"/>
            <w:vAlign w:val="center"/>
          </w:tcPr>
          <w:p>
            <w:pPr>
              <w:spacing w:line="340" w:lineRule="exact"/>
              <w:jc w:val="center"/>
              <w:rPr>
                <w:color w:val="000000"/>
                <w:sz w:val="18"/>
                <w:szCs w:val="21"/>
              </w:rPr>
            </w:pPr>
            <w:r>
              <w:rPr>
                <w:rFonts w:hint="eastAsia"/>
                <w:color w:val="000000"/>
                <w:sz w:val="18"/>
                <w:szCs w:val="21"/>
              </w:rPr>
              <w:t>是否服从调配</w:t>
            </w:r>
          </w:p>
        </w:tc>
        <w:tc>
          <w:tcPr>
            <w:tcW w:w="1964" w:type="dxa"/>
            <w:gridSpan w:val="5"/>
            <w:vAlign w:val="center"/>
          </w:tcPr>
          <w:p>
            <w:pPr>
              <w:spacing w:line="340" w:lineRule="exact"/>
              <w:ind w:left="12"/>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6" w:type="dxa"/>
            <w:vMerge w:val="restart"/>
            <w:textDirection w:val="tbRlV"/>
            <w:vAlign w:val="center"/>
          </w:tcPr>
          <w:p>
            <w:pPr>
              <w:spacing w:line="280" w:lineRule="exact"/>
              <w:ind w:left="113" w:right="113"/>
              <w:jc w:val="center"/>
              <w:rPr>
                <w:b/>
                <w:bCs/>
                <w:color w:val="000000"/>
                <w:sz w:val="18"/>
                <w:szCs w:val="21"/>
              </w:rPr>
            </w:pPr>
            <w:r>
              <w:rPr>
                <w:rFonts w:hint="eastAsia"/>
                <w:b/>
                <w:bCs/>
                <w:color w:val="000000"/>
                <w:sz w:val="18"/>
                <w:szCs w:val="21"/>
              </w:rPr>
              <w:t>教育情况</w:t>
            </w:r>
          </w:p>
        </w:tc>
        <w:tc>
          <w:tcPr>
            <w:tcW w:w="1236" w:type="dxa"/>
            <w:gridSpan w:val="3"/>
            <w:vAlign w:val="center"/>
          </w:tcPr>
          <w:p>
            <w:pPr>
              <w:spacing w:line="340" w:lineRule="exact"/>
              <w:jc w:val="center"/>
              <w:rPr>
                <w:color w:val="000000"/>
                <w:sz w:val="18"/>
                <w:szCs w:val="21"/>
              </w:rPr>
            </w:pPr>
            <w:r>
              <w:rPr>
                <w:rFonts w:hint="eastAsia"/>
                <w:color w:val="000000"/>
                <w:sz w:val="18"/>
                <w:szCs w:val="21"/>
              </w:rPr>
              <w:t>入学日期</w:t>
            </w:r>
          </w:p>
        </w:tc>
        <w:tc>
          <w:tcPr>
            <w:tcW w:w="1248" w:type="dxa"/>
            <w:gridSpan w:val="7"/>
            <w:vAlign w:val="center"/>
          </w:tcPr>
          <w:p>
            <w:pPr>
              <w:spacing w:line="340" w:lineRule="exact"/>
              <w:jc w:val="center"/>
              <w:rPr>
                <w:color w:val="000000"/>
                <w:sz w:val="18"/>
                <w:szCs w:val="21"/>
              </w:rPr>
            </w:pPr>
            <w:r>
              <w:rPr>
                <w:rFonts w:hint="eastAsia"/>
                <w:color w:val="000000"/>
                <w:sz w:val="18"/>
                <w:szCs w:val="21"/>
              </w:rPr>
              <w:t>毕业日期</w:t>
            </w:r>
          </w:p>
        </w:tc>
        <w:tc>
          <w:tcPr>
            <w:tcW w:w="2420" w:type="dxa"/>
            <w:gridSpan w:val="10"/>
            <w:vAlign w:val="center"/>
          </w:tcPr>
          <w:p>
            <w:pPr>
              <w:spacing w:line="340" w:lineRule="exact"/>
              <w:jc w:val="center"/>
              <w:rPr>
                <w:color w:val="000000"/>
                <w:sz w:val="18"/>
                <w:szCs w:val="21"/>
              </w:rPr>
            </w:pPr>
            <w:r>
              <w:rPr>
                <w:rFonts w:hint="eastAsia"/>
                <w:color w:val="000000"/>
                <w:sz w:val="18"/>
                <w:szCs w:val="21"/>
              </w:rPr>
              <w:t>学校名称</w:t>
            </w:r>
          </w:p>
        </w:tc>
        <w:tc>
          <w:tcPr>
            <w:tcW w:w="2104" w:type="dxa"/>
            <w:gridSpan w:val="10"/>
            <w:vAlign w:val="center"/>
          </w:tcPr>
          <w:p>
            <w:pPr>
              <w:spacing w:line="340" w:lineRule="exact"/>
              <w:jc w:val="center"/>
              <w:rPr>
                <w:color w:val="000000"/>
                <w:sz w:val="18"/>
                <w:szCs w:val="21"/>
              </w:rPr>
            </w:pPr>
            <w:r>
              <w:rPr>
                <w:rFonts w:hint="eastAsia"/>
                <w:color w:val="000000"/>
                <w:sz w:val="18"/>
                <w:szCs w:val="21"/>
              </w:rPr>
              <w:t>专业</w:t>
            </w:r>
          </w:p>
        </w:tc>
        <w:tc>
          <w:tcPr>
            <w:tcW w:w="973" w:type="dxa"/>
            <w:gridSpan w:val="4"/>
            <w:vAlign w:val="center"/>
          </w:tcPr>
          <w:p>
            <w:pPr>
              <w:spacing w:line="340" w:lineRule="exact"/>
              <w:jc w:val="center"/>
              <w:rPr>
                <w:color w:val="000000"/>
                <w:sz w:val="18"/>
                <w:szCs w:val="21"/>
              </w:rPr>
            </w:pPr>
            <w:r>
              <w:rPr>
                <w:rFonts w:hint="eastAsia"/>
                <w:color w:val="000000"/>
                <w:sz w:val="18"/>
                <w:szCs w:val="21"/>
              </w:rPr>
              <w:t>学历</w:t>
            </w:r>
          </w:p>
        </w:tc>
        <w:tc>
          <w:tcPr>
            <w:tcW w:w="991" w:type="dxa"/>
            <w:vAlign w:val="center"/>
          </w:tcPr>
          <w:p>
            <w:pPr>
              <w:spacing w:line="340" w:lineRule="exact"/>
              <w:jc w:val="center"/>
              <w:rPr>
                <w:color w:val="000000"/>
                <w:sz w:val="18"/>
                <w:szCs w:val="21"/>
              </w:rPr>
            </w:pPr>
            <w:r>
              <w:rPr>
                <w:rFonts w:hint="eastAsia"/>
                <w:color w:val="000000"/>
                <w:sz w:val="1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6" w:type="dxa"/>
            <w:vMerge w:val="continue"/>
            <w:textDirection w:val="tbRlV"/>
            <w:vAlign w:val="center"/>
          </w:tcPr>
          <w:p>
            <w:pPr>
              <w:spacing w:line="280" w:lineRule="exact"/>
              <w:ind w:left="113" w:right="113"/>
              <w:jc w:val="center"/>
              <w:rPr>
                <w:b/>
                <w:bCs/>
                <w:color w:val="000000"/>
                <w:sz w:val="18"/>
                <w:szCs w:val="21"/>
              </w:rPr>
            </w:pPr>
          </w:p>
        </w:tc>
        <w:tc>
          <w:tcPr>
            <w:tcW w:w="1236" w:type="dxa"/>
            <w:gridSpan w:val="3"/>
            <w:vAlign w:val="center"/>
          </w:tcPr>
          <w:p>
            <w:pPr>
              <w:spacing w:line="340" w:lineRule="exact"/>
              <w:jc w:val="center"/>
              <w:rPr>
                <w:color w:val="000000"/>
                <w:sz w:val="18"/>
                <w:szCs w:val="21"/>
              </w:rPr>
            </w:pPr>
          </w:p>
        </w:tc>
        <w:tc>
          <w:tcPr>
            <w:tcW w:w="1248" w:type="dxa"/>
            <w:gridSpan w:val="7"/>
            <w:vAlign w:val="center"/>
          </w:tcPr>
          <w:p>
            <w:pPr>
              <w:spacing w:line="340" w:lineRule="exact"/>
              <w:jc w:val="center"/>
              <w:rPr>
                <w:color w:val="000000"/>
                <w:sz w:val="18"/>
                <w:szCs w:val="21"/>
              </w:rPr>
            </w:pPr>
          </w:p>
        </w:tc>
        <w:tc>
          <w:tcPr>
            <w:tcW w:w="2420" w:type="dxa"/>
            <w:gridSpan w:val="10"/>
            <w:vAlign w:val="center"/>
          </w:tcPr>
          <w:p>
            <w:pPr>
              <w:spacing w:line="340" w:lineRule="exact"/>
              <w:jc w:val="center"/>
              <w:rPr>
                <w:color w:val="000000"/>
                <w:sz w:val="18"/>
                <w:szCs w:val="21"/>
              </w:rPr>
            </w:pPr>
          </w:p>
        </w:tc>
        <w:tc>
          <w:tcPr>
            <w:tcW w:w="2104" w:type="dxa"/>
            <w:gridSpan w:val="10"/>
            <w:vAlign w:val="center"/>
          </w:tcPr>
          <w:p>
            <w:pPr>
              <w:spacing w:line="340" w:lineRule="exact"/>
              <w:jc w:val="center"/>
              <w:rPr>
                <w:color w:val="000000"/>
                <w:sz w:val="18"/>
                <w:szCs w:val="21"/>
              </w:rPr>
            </w:pPr>
          </w:p>
        </w:tc>
        <w:tc>
          <w:tcPr>
            <w:tcW w:w="973" w:type="dxa"/>
            <w:gridSpan w:val="4"/>
            <w:vAlign w:val="center"/>
          </w:tcPr>
          <w:p>
            <w:pPr>
              <w:spacing w:line="340" w:lineRule="exact"/>
              <w:jc w:val="center"/>
              <w:rPr>
                <w:color w:val="000000"/>
                <w:sz w:val="18"/>
                <w:szCs w:val="21"/>
              </w:rPr>
            </w:pPr>
          </w:p>
        </w:tc>
        <w:tc>
          <w:tcPr>
            <w:tcW w:w="991" w:type="dxa"/>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6" w:type="dxa"/>
            <w:vMerge w:val="continue"/>
            <w:textDirection w:val="tbRlV"/>
            <w:vAlign w:val="center"/>
          </w:tcPr>
          <w:p>
            <w:pPr>
              <w:spacing w:line="280" w:lineRule="exact"/>
              <w:ind w:left="113" w:right="113"/>
              <w:jc w:val="center"/>
              <w:rPr>
                <w:b/>
                <w:bCs/>
                <w:color w:val="000000"/>
                <w:sz w:val="18"/>
                <w:szCs w:val="21"/>
              </w:rPr>
            </w:pPr>
          </w:p>
        </w:tc>
        <w:tc>
          <w:tcPr>
            <w:tcW w:w="1236" w:type="dxa"/>
            <w:gridSpan w:val="3"/>
            <w:vAlign w:val="center"/>
          </w:tcPr>
          <w:p>
            <w:pPr>
              <w:spacing w:line="340" w:lineRule="exact"/>
              <w:jc w:val="center"/>
              <w:rPr>
                <w:color w:val="000000"/>
                <w:sz w:val="18"/>
                <w:szCs w:val="21"/>
              </w:rPr>
            </w:pPr>
          </w:p>
        </w:tc>
        <w:tc>
          <w:tcPr>
            <w:tcW w:w="1248" w:type="dxa"/>
            <w:gridSpan w:val="7"/>
            <w:vAlign w:val="center"/>
          </w:tcPr>
          <w:p>
            <w:pPr>
              <w:spacing w:line="340" w:lineRule="exact"/>
              <w:jc w:val="center"/>
              <w:rPr>
                <w:color w:val="000000"/>
                <w:sz w:val="18"/>
                <w:szCs w:val="21"/>
              </w:rPr>
            </w:pPr>
          </w:p>
        </w:tc>
        <w:tc>
          <w:tcPr>
            <w:tcW w:w="2420" w:type="dxa"/>
            <w:gridSpan w:val="10"/>
            <w:vAlign w:val="center"/>
          </w:tcPr>
          <w:p>
            <w:pPr>
              <w:spacing w:line="340" w:lineRule="exact"/>
              <w:jc w:val="center"/>
              <w:rPr>
                <w:color w:val="000000"/>
                <w:sz w:val="18"/>
                <w:szCs w:val="21"/>
              </w:rPr>
            </w:pPr>
          </w:p>
        </w:tc>
        <w:tc>
          <w:tcPr>
            <w:tcW w:w="2104" w:type="dxa"/>
            <w:gridSpan w:val="10"/>
            <w:vAlign w:val="center"/>
          </w:tcPr>
          <w:p>
            <w:pPr>
              <w:spacing w:line="340" w:lineRule="exact"/>
              <w:jc w:val="center"/>
              <w:rPr>
                <w:color w:val="000000"/>
                <w:sz w:val="18"/>
                <w:szCs w:val="21"/>
              </w:rPr>
            </w:pPr>
          </w:p>
        </w:tc>
        <w:tc>
          <w:tcPr>
            <w:tcW w:w="973" w:type="dxa"/>
            <w:gridSpan w:val="4"/>
            <w:vAlign w:val="center"/>
          </w:tcPr>
          <w:p>
            <w:pPr>
              <w:spacing w:line="340" w:lineRule="exact"/>
              <w:jc w:val="center"/>
              <w:rPr>
                <w:color w:val="000000"/>
                <w:sz w:val="18"/>
                <w:szCs w:val="21"/>
              </w:rPr>
            </w:pPr>
          </w:p>
        </w:tc>
        <w:tc>
          <w:tcPr>
            <w:tcW w:w="991" w:type="dxa"/>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26" w:type="dxa"/>
            <w:vMerge w:val="continue"/>
            <w:textDirection w:val="tbRlV"/>
            <w:vAlign w:val="center"/>
          </w:tcPr>
          <w:p>
            <w:pPr>
              <w:spacing w:line="280" w:lineRule="exact"/>
              <w:ind w:left="113" w:right="113"/>
              <w:jc w:val="center"/>
              <w:rPr>
                <w:b/>
                <w:bCs/>
                <w:color w:val="000000"/>
                <w:sz w:val="18"/>
                <w:szCs w:val="21"/>
              </w:rPr>
            </w:pPr>
          </w:p>
        </w:tc>
        <w:tc>
          <w:tcPr>
            <w:tcW w:w="1236" w:type="dxa"/>
            <w:gridSpan w:val="3"/>
            <w:vAlign w:val="center"/>
          </w:tcPr>
          <w:p>
            <w:pPr>
              <w:spacing w:line="340" w:lineRule="exact"/>
              <w:jc w:val="center"/>
              <w:rPr>
                <w:color w:val="000000"/>
                <w:sz w:val="18"/>
                <w:szCs w:val="21"/>
              </w:rPr>
            </w:pPr>
          </w:p>
        </w:tc>
        <w:tc>
          <w:tcPr>
            <w:tcW w:w="1248" w:type="dxa"/>
            <w:gridSpan w:val="7"/>
            <w:vAlign w:val="center"/>
          </w:tcPr>
          <w:p>
            <w:pPr>
              <w:spacing w:line="340" w:lineRule="exact"/>
              <w:jc w:val="center"/>
              <w:rPr>
                <w:color w:val="000000"/>
                <w:sz w:val="18"/>
                <w:szCs w:val="21"/>
              </w:rPr>
            </w:pPr>
          </w:p>
        </w:tc>
        <w:tc>
          <w:tcPr>
            <w:tcW w:w="2420" w:type="dxa"/>
            <w:gridSpan w:val="10"/>
            <w:vAlign w:val="center"/>
          </w:tcPr>
          <w:p>
            <w:pPr>
              <w:spacing w:line="340" w:lineRule="exact"/>
              <w:jc w:val="center"/>
              <w:rPr>
                <w:color w:val="000000"/>
                <w:sz w:val="18"/>
                <w:szCs w:val="21"/>
              </w:rPr>
            </w:pPr>
          </w:p>
        </w:tc>
        <w:tc>
          <w:tcPr>
            <w:tcW w:w="2104" w:type="dxa"/>
            <w:gridSpan w:val="10"/>
            <w:vAlign w:val="center"/>
          </w:tcPr>
          <w:p>
            <w:pPr>
              <w:spacing w:line="340" w:lineRule="exact"/>
              <w:jc w:val="center"/>
              <w:rPr>
                <w:color w:val="000000"/>
                <w:sz w:val="18"/>
                <w:szCs w:val="21"/>
              </w:rPr>
            </w:pPr>
          </w:p>
        </w:tc>
        <w:tc>
          <w:tcPr>
            <w:tcW w:w="973" w:type="dxa"/>
            <w:gridSpan w:val="4"/>
            <w:vAlign w:val="center"/>
          </w:tcPr>
          <w:p>
            <w:pPr>
              <w:spacing w:line="340" w:lineRule="exact"/>
              <w:jc w:val="center"/>
              <w:rPr>
                <w:color w:val="000000"/>
                <w:sz w:val="18"/>
                <w:szCs w:val="21"/>
              </w:rPr>
            </w:pPr>
          </w:p>
        </w:tc>
        <w:tc>
          <w:tcPr>
            <w:tcW w:w="991" w:type="dxa"/>
            <w:vAlign w:val="center"/>
          </w:tcPr>
          <w:p>
            <w:pPr>
              <w:spacing w:line="34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726" w:type="dxa"/>
            <w:vMerge w:val="restart"/>
            <w:textDirection w:val="tbRlV"/>
            <w:vAlign w:val="center"/>
          </w:tcPr>
          <w:p>
            <w:pPr>
              <w:spacing w:line="280" w:lineRule="exact"/>
              <w:ind w:left="113" w:right="113"/>
              <w:jc w:val="center"/>
              <w:rPr>
                <w:b/>
                <w:bCs/>
                <w:color w:val="000000"/>
                <w:sz w:val="18"/>
                <w:szCs w:val="21"/>
              </w:rPr>
            </w:pPr>
            <w:r>
              <w:rPr>
                <w:rFonts w:hint="eastAsia"/>
                <w:b/>
                <w:bCs/>
                <w:color w:val="000000"/>
                <w:sz w:val="18"/>
                <w:szCs w:val="21"/>
              </w:rPr>
              <w:t>家</w:t>
            </w:r>
            <w:r>
              <w:rPr>
                <w:b/>
                <w:bCs/>
                <w:color w:val="000000"/>
                <w:sz w:val="18"/>
                <w:szCs w:val="21"/>
              </w:rPr>
              <w:t xml:space="preserve"> </w:t>
            </w:r>
            <w:r>
              <w:rPr>
                <w:rFonts w:hint="eastAsia"/>
                <w:b/>
                <w:bCs/>
                <w:color w:val="000000"/>
                <w:sz w:val="18"/>
                <w:szCs w:val="21"/>
              </w:rPr>
              <w:t>庭</w:t>
            </w:r>
            <w:r>
              <w:rPr>
                <w:b/>
                <w:bCs/>
                <w:color w:val="000000"/>
                <w:sz w:val="18"/>
                <w:szCs w:val="21"/>
              </w:rPr>
              <w:t xml:space="preserve"> </w:t>
            </w:r>
            <w:r>
              <w:rPr>
                <w:rFonts w:hint="eastAsia"/>
                <w:b/>
                <w:bCs/>
                <w:color w:val="000000"/>
                <w:sz w:val="18"/>
                <w:szCs w:val="21"/>
              </w:rPr>
              <w:t>情</w:t>
            </w:r>
            <w:r>
              <w:rPr>
                <w:b/>
                <w:bCs/>
                <w:color w:val="000000"/>
                <w:sz w:val="18"/>
                <w:szCs w:val="21"/>
              </w:rPr>
              <w:t xml:space="preserve"> </w:t>
            </w:r>
            <w:r>
              <w:rPr>
                <w:rFonts w:hint="eastAsia"/>
                <w:b/>
                <w:bCs/>
                <w:color w:val="000000"/>
                <w:sz w:val="18"/>
                <w:szCs w:val="21"/>
              </w:rPr>
              <w:t>况</w:t>
            </w:r>
          </w:p>
        </w:tc>
        <w:tc>
          <w:tcPr>
            <w:tcW w:w="1115" w:type="dxa"/>
            <w:gridSpan w:val="2"/>
            <w:tcBorders>
              <w:top w:val="single" w:color="auto" w:sz="8" w:space="0"/>
            </w:tcBorders>
            <w:vAlign w:val="center"/>
          </w:tcPr>
          <w:p>
            <w:pPr>
              <w:spacing w:line="280" w:lineRule="exact"/>
              <w:jc w:val="center"/>
              <w:rPr>
                <w:color w:val="000000"/>
                <w:sz w:val="18"/>
                <w:szCs w:val="21"/>
              </w:rPr>
            </w:pPr>
            <w:r>
              <w:rPr>
                <w:rFonts w:hint="eastAsia"/>
                <w:color w:val="000000"/>
                <w:sz w:val="18"/>
                <w:szCs w:val="21"/>
              </w:rPr>
              <w:t>关系</w:t>
            </w:r>
          </w:p>
        </w:tc>
        <w:tc>
          <w:tcPr>
            <w:tcW w:w="1369" w:type="dxa"/>
            <w:gridSpan w:val="8"/>
            <w:tcBorders>
              <w:top w:val="single" w:color="auto" w:sz="8" w:space="0"/>
            </w:tcBorders>
            <w:vAlign w:val="center"/>
          </w:tcPr>
          <w:p>
            <w:pPr>
              <w:spacing w:line="280" w:lineRule="exact"/>
              <w:jc w:val="center"/>
              <w:rPr>
                <w:color w:val="000000"/>
                <w:sz w:val="18"/>
                <w:szCs w:val="21"/>
              </w:rPr>
            </w:pPr>
            <w:r>
              <w:rPr>
                <w:rFonts w:hint="eastAsia"/>
                <w:color w:val="000000"/>
                <w:sz w:val="18"/>
                <w:szCs w:val="21"/>
              </w:rPr>
              <w:t>姓名</w:t>
            </w:r>
          </w:p>
        </w:tc>
        <w:tc>
          <w:tcPr>
            <w:tcW w:w="1879" w:type="dxa"/>
            <w:gridSpan w:val="8"/>
            <w:tcBorders>
              <w:top w:val="single" w:color="auto" w:sz="8" w:space="0"/>
            </w:tcBorders>
            <w:vAlign w:val="center"/>
          </w:tcPr>
          <w:p>
            <w:pPr>
              <w:spacing w:line="280" w:lineRule="exact"/>
              <w:jc w:val="center"/>
              <w:rPr>
                <w:color w:val="000000"/>
                <w:sz w:val="18"/>
                <w:szCs w:val="21"/>
              </w:rPr>
            </w:pPr>
            <w:r>
              <w:rPr>
                <w:rFonts w:hint="eastAsia"/>
                <w:color w:val="000000"/>
                <w:sz w:val="18"/>
                <w:szCs w:val="21"/>
              </w:rPr>
              <w:t>教育程度</w:t>
            </w:r>
          </w:p>
        </w:tc>
        <w:tc>
          <w:tcPr>
            <w:tcW w:w="4609" w:type="dxa"/>
            <w:gridSpan w:val="17"/>
            <w:tcBorders>
              <w:top w:val="single" w:color="auto" w:sz="8" w:space="0"/>
            </w:tcBorders>
            <w:vAlign w:val="center"/>
          </w:tcPr>
          <w:p>
            <w:pPr>
              <w:spacing w:line="280" w:lineRule="exact"/>
              <w:jc w:val="center"/>
              <w:rPr>
                <w:color w:val="000000"/>
                <w:sz w:val="18"/>
                <w:szCs w:val="21"/>
              </w:rPr>
            </w:pPr>
            <w:r>
              <w:rPr>
                <w:rFonts w:hint="eastAsia"/>
                <w:color w:val="000000"/>
                <w:sz w:val="18"/>
                <w:szCs w:val="21"/>
              </w:rPr>
              <w:t>现居住地及工作单位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726" w:type="dxa"/>
            <w:vMerge w:val="continue"/>
            <w:vAlign w:val="center"/>
          </w:tcPr>
          <w:p>
            <w:pPr>
              <w:spacing w:line="280" w:lineRule="exact"/>
              <w:jc w:val="center"/>
              <w:rPr>
                <w:b/>
                <w:bCs/>
                <w:color w:val="000000"/>
                <w:sz w:val="18"/>
                <w:szCs w:val="21"/>
              </w:rPr>
            </w:pPr>
          </w:p>
        </w:tc>
        <w:tc>
          <w:tcPr>
            <w:tcW w:w="1115" w:type="dxa"/>
            <w:gridSpan w:val="2"/>
            <w:tcBorders>
              <w:top w:val="single" w:color="auto" w:sz="8" w:space="0"/>
            </w:tcBorders>
            <w:vAlign w:val="center"/>
          </w:tcPr>
          <w:p>
            <w:pPr>
              <w:spacing w:line="280" w:lineRule="exact"/>
              <w:jc w:val="center"/>
              <w:rPr>
                <w:color w:val="000000"/>
                <w:sz w:val="18"/>
                <w:szCs w:val="21"/>
              </w:rPr>
            </w:pPr>
          </w:p>
        </w:tc>
        <w:tc>
          <w:tcPr>
            <w:tcW w:w="1369" w:type="dxa"/>
            <w:gridSpan w:val="8"/>
            <w:tcBorders>
              <w:top w:val="single" w:color="auto" w:sz="8" w:space="0"/>
            </w:tcBorders>
            <w:vAlign w:val="center"/>
          </w:tcPr>
          <w:p>
            <w:pPr>
              <w:spacing w:line="280" w:lineRule="exact"/>
              <w:jc w:val="center"/>
              <w:rPr>
                <w:color w:val="000000"/>
                <w:sz w:val="18"/>
                <w:szCs w:val="21"/>
              </w:rPr>
            </w:pPr>
          </w:p>
        </w:tc>
        <w:tc>
          <w:tcPr>
            <w:tcW w:w="1879" w:type="dxa"/>
            <w:gridSpan w:val="8"/>
            <w:tcBorders>
              <w:top w:val="single" w:color="auto" w:sz="8" w:space="0"/>
            </w:tcBorders>
            <w:vAlign w:val="center"/>
          </w:tcPr>
          <w:p>
            <w:pPr>
              <w:spacing w:line="280" w:lineRule="exact"/>
              <w:jc w:val="center"/>
              <w:rPr>
                <w:color w:val="000000"/>
                <w:sz w:val="18"/>
                <w:szCs w:val="21"/>
              </w:rPr>
            </w:pPr>
          </w:p>
        </w:tc>
        <w:tc>
          <w:tcPr>
            <w:tcW w:w="4609" w:type="dxa"/>
            <w:gridSpan w:val="17"/>
            <w:tcBorders>
              <w:top w:val="single" w:color="auto" w:sz="8" w:space="0"/>
            </w:tcBorders>
            <w:vAlign w:val="center"/>
          </w:tcPr>
          <w:p>
            <w:pPr>
              <w:spacing w:line="28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726" w:type="dxa"/>
            <w:vMerge w:val="continue"/>
            <w:vAlign w:val="center"/>
          </w:tcPr>
          <w:p>
            <w:pPr>
              <w:spacing w:line="280" w:lineRule="exact"/>
              <w:jc w:val="center"/>
              <w:rPr>
                <w:b/>
                <w:bCs/>
                <w:color w:val="000000"/>
                <w:sz w:val="18"/>
                <w:szCs w:val="21"/>
              </w:rPr>
            </w:pPr>
          </w:p>
        </w:tc>
        <w:tc>
          <w:tcPr>
            <w:tcW w:w="1115" w:type="dxa"/>
            <w:gridSpan w:val="2"/>
            <w:tcBorders>
              <w:top w:val="single" w:color="auto" w:sz="8" w:space="0"/>
            </w:tcBorders>
            <w:vAlign w:val="center"/>
          </w:tcPr>
          <w:p>
            <w:pPr>
              <w:spacing w:line="280" w:lineRule="exact"/>
              <w:jc w:val="center"/>
              <w:rPr>
                <w:color w:val="000000"/>
                <w:sz w:val="18"/>
                <w:szCs w:val="21"/>
              </w:rPr>
            </w:pPr>
          </w:p>
        </w:tc>
        <w:tc>
          <w:tcPr>
            <w:tcW w:w="1369" w:type="dxa"/>
            <w:gridSpan w:val="8"/>
            <w:tcBorders>
              <w:top w:val="single" w:color="auto" w:sz="8" w:space="0"/>
            </w:tcBorders>
            <w:vAlign w:val="center"/>
          </w:tcPr>
          <w:p>
            <w:pPr>
              <w:spacing w:line="280" w:lineRule="exact"/>
              <w:jc w:val="center"/>
              <w:rPr>
                <w:color w:val="000000"/>
                <w:sz w:val="18"/>
                <w:szCs w:val="21"/>
              </w:rPr>
            </w:pPr>
          </w:p>
        </w:tc>
        <w:tc>
          <w:tcPr>
            <w:tcW w:w="1879" w:type="dxa"/>
            <w:gridSpan w:val="8"/>
            <w:tcBorders>
              <w:top w:val="single" w:color="auto" w:sz="8" w:space="0"/>
            </w:tcBorders>
            <w:vAlign w:val="center"/>
          </w:tcPr>
          <w:p>
            <w:pPr>
              <w:spacing w:line="280" w:lineRule="exact"/>
              <w:jc w:val="center"/>
              <w:rPr>
                <w:color w:val="000000"/>
                <w:sz w:val="18"/>
                <w:szCs w:val="21"/>
              </w:rPr>
            </w:pPr>
          </w:p>
        </w:tc>
        <w:tc>
          <w:tcPr>
            <w:tcW w:w="4609" w:type="dxa"/>
            <w:gridSpan w:val="17"/>
            <w:tcBorders>
              <w:top w:val="single" w:color="auto" w:sz="8" w:space="0"/>
            </w:tcBorders>
            <w:vAlign w:val="center"/>
          </w:tcPr>
          <w:p>
            <w:pPr>
              <w:spacing w:line="28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exact"/>
          <w:jc w:val="center"/>
        </w:trPr>
        <w:tc>
          <w:tcPr>
            <w:tcW w:w="726" w:type="dxa"/>
            <w:vMerge w:val="continue"/>
            <w:vAlign w:val="center"/>
          </w:tcPr>
          <w:p>
            <w:pPr>
              <w:spacing w:line="280" w:lineRule="exact"/>
              <w:jc w:val="center"/>
              <w:rPr>
                <w:b/>
                <w:bCs/>
                <w:color w:val="000000"/>
                <w:sz w:val="18"/>
                <w:szCs w:val="21"/>
              </w:rPr>
            </w:pPr>
          </w:p>
        </w:tc>
        <w:tc>
          <w:tcPr>
            <w:tcW w:w="1115" w:type="dxa"/>
            <w:gridSpan w:val="2"/>
            <w:tcBorders>
              <w:top w:val="single" w:color="auto" w:sz="8" w:space="0"/>
            </w:tcBorders>
            <w:vAlign w:val="center"/>
          </w:tcPr>
          <w:p>
            <w:pPr>
              <w:spacing w:line="280" w:lineRule="exact"/>
              <w:jc w:val="center"/>
              <w:rPr>
                <w:color w:val="000000"/>
                <w:sz w:val="18"/>
                <w:szCs w:val="21"/>
              </w:rPr>
            </w:pPr>
          </w:p>
        </w:tc>
        <w:tc>
          <w:tcPr>
            <w:tcW w:w="1369" w:type="dxa"/>
            <w:gridSpan w:val="8"/>
            <w:tcBorders>
              <w:top w:val="single" w:color="auto" w:sz="8" w:space="0"/>
            </w:tcBorders>
            <w:vAlign w:val="center"/>
          </w:tcPr>
          <w:p>
            <w:pPr>
              <w:spacing w:line="280" w:lineRule="exact"/>
              <w:jc w:val="center"/>
              <w:rPr>
                <w:color w:val="000000"/>
                <w:sz w:val="18"/>
                <w:szCs w:val="21"/>
              </w:rPr>
            </w:pPr>
          </w:p>
        </w:tc>
        <w:tc>
          <w:tcPr>
            <w:tcW w:w="1879" w:type="dxa"/>
            <w:gridSpan w:val="8"/>
            <w:tcBorders>
              <w:top w:val="single" w:color="auto" w:sz="8" w:space="0"/>
            </w:tcBorders>
            <w:vAlign w:val="center"/>
          </w:tcPr>
          <w:p>
            <w:pPr>
              <w:spacing w:line="280" w:lineRule="exact"/>
              <w:jc w:val="center"/>
              <w:rPr>
                <w:color w:val="000000"/>
                <w:sz w:val="18"/>
                <w:szCs w:val="21"/>
              </w:rPr>
            </w:pPr>
          </w:p>
        </w:tc>
        <w:tc>
          <w:tcPr>
            <w:tcW w:w="4609" w:type="dxa"/>
            <w:gridSpan w:val="17"/>
            <w:tcBorders>
              <w:top w:val="single" w:color="auto" w:sz="8" w:space="0"/>
            </w:tcBorders>
            <w:vAlign w:val="center"/>
          </w:tcPr>
          <w:p>
            <w:pPr>
              <w:spacing w:line="280" w:lineRule="exact"/>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726" w:type="dxa"/>
            <w:vMerge w:val="restart"/>
            <w:textDirection w:val="tbRlV"/>
            <w:vAlign w:val="center"/>
          </w:tcPr>
          <w:p>
            <w:pPr>
              <w:spacing w:line="280" w:lineRule="exact"/>
              <w:ind w:left="113" w:right="113"/>
              <w:jc w:val="center"/>
              <w:rPr>
                <w:b/>
                <w:bCs/>
                <w:color w:val="000000"/>
                <w:sz w:val="18"/>
                <w:szCs w:val="18"/>
              </w:rPr>
            </w:pPr>
            <w:r>
              <w:rPr>
                <w:rFonts w:hint="eastAsia"/>
                <w:b/>
                <w:bCs/>
                <w:color w:val="000000"/>
                <w:sz w:val="18"/>
                <w:szCs w:val="18"/>
              </w:rPr>
              <w:t>在学校期间所经历的社会工作、任职及获奖情况</w:t>
            </w:r>
          </w:p>
        </w:tc>
        <w:tc>
          <w:tcPr>
            <w:tcW w:w="2142" w:type="dxa"/>
            <w:gridSpan w:val="7"/>
            <w:tcBorders>
              <w:top w:val="single" w:color="auto" w:sz="8" w:space="0"/>
            </w:tcBorders>
            <w:vAlign w:val="center"/>
          </w:tcPr>
          <w:p>
            <w:pPr>
              <w:spacing w:line="280" w:lineRule="exact"/>
              <w:jc w:val="center"/>
              <w:rPr>
                <w:color w:val="000000"/>
                <w:sz w:val="18"/>
                <w:szCs w:val="18"/>
              </w:rPr>
            </w:pPr>
            <w:r>
              <w:rPr>
                <w:rFonts w:hint="eastAsia"/>
                <w:color w:val="000000"/>
                <w:sz w:val="18"/>
                <w:szCs w:val="18"/>
              </w:rPr>
              <w:t>时间</w:t>
            </w:r>
          </w:p>
        </w:tc>
        <w:tc>
          <w:tcPr>
            <w:tcW w:w="4140" w:type="dxa"/>
            <w:gridSpan w:val="19"/>
            <w:tcBorders>
              <w:top w:val="single" w:color="auto" w:sz="8" w:space="0"/>
            </w:tcBorders>
            <w:vAlign w:val="center"/>
          </w:tcPr>
          <w:p>
            <w:pPr>
              <w:spacing w:line="280" w:lineRule="exact"/>
              <w:jc w:val="center"/>
              <w:rPr>
                <w:color w:val="000000"/>
                <w:sz w:val="18"/>
                <w:szCs w:val="18"/>
              </w:rPr>
            </w:pPr>
            <w:r>
              <w:rPr>
                <w:rFonts w:hint="eastAsia"/>
                <w:color w:val="000000"/>
                <w:sz w:val="18"/>
                <w:szCs w:val="18"/>
              </w:rPr>
              <w:t>社会工作及任职情况</w:t>
            </w:r>
          </w:p>
        </w:tc>
        <w:tc>
          <w:tcPr>
            <w:tcW w:w="2690" w:type="dxa"/>
            <w:gridSpan w:val="9"/>
            <w:tcBorders>
              <w:top w:val="single" w:color="auto" w:sz="8" w:space="0"/>
            </w:tcBorders>
            <w:vAlign w:val="center"/>
          </w:tcPr>
          <w:p>
            <w:pPr>
              <w:spacing w:line="280" w:lineRule="exact"/>
              <w:jc w:val="center"/>
              <w:rPr>
                <w:color w:val="000000"/>
                <w:sz w:val="18"/>
                <w:szCs w:val="18"/>
              </w:rPr>
            </w:pPr>
            <w:r>
              <w:rPr>
                <w:rFonts w:hint="eastAsia"/>
                <w:color w:val="000000"/>
                <w:sz w:val="18"/>
                <w:szCs w:val="18"/>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exact"/>
          <w:jc w:val="center"/>
        </w:trPr>
        <w:tc>
          <w:tcPr>
            <w:tcW w:w="726" w:type="dxa"/>
            <w:vMerge w:val="continue"/>
            <w:vAlign w:val="center"/>
          </w:tcPr>
          <w:p>
            <w:pPr>
              <w:spacing w:line="280" w:lineRule="exact"/>
              <w:jc w:val="center"/>
              <w:rPr>
                <w:b/>
                <w:bCs/>
                <w:color w:val="000000"/>
                <w:sz w:val="18"/>
                <w:szCs w:val="21"/>
              </w:rPr>
            </w:pPr>
          </w:p>
        </w:tc>
        <w:tc>
          <w:tcPr>
            <w:tcW w:w="2142" w:type="dxa"/>
            <w:gridSpan w:val="7"/>
            <w:tcBorders>
              <w:top w:val="single" w:color="auto" w:sz="8" w:space="0"/>
            </w:tcBorders>
            <w:vAlign w:val="center"/>
          </w:tcPr>
          <w:p>
            <w:pPr>
              <w:spacing w:line="280" w:lineRule="exact"/>
              <w:jc w:val="center"/>
              <w:rPr>
                <w:color w:val="000000"/>
                <w:sz w:val="18"/>
                <w:szCs w:val="18"/>
              </w:rPr>
            </w:pPr>
          </w:p>
        </w:tc>
        <w:tc>
          <w:tcPr>
            <w:tcW w:w="4140" w:type="dxa"/>
            <w:gridSpan w:val="19"/>
            <w:tcBorders>
              <w:top w:val="single" w:color="auto" w:sz="8" w:space="0"/>
            </w:tcBorders>
            <w:vAlign w:val="center"/>
          </w:tcPr>
          <w:p>
            <w:pPr>
              <w:spacing w:line="280" w:lineRule="exact"/>
              <w:jc w:val="center"/>
              <w:rPr>
                <w:color w:val="000000"/>
                <w:sz w:val="18"/>
                <w:szCs w:val="18"/>
              </w:rPr>
            </w:pPr>
          </w:p>
        </w:tc>
        <w:tc>
          <w:tcPr>
            <w:tcW w:w="2690" w:type="dxa"/>
            <w:gridSpan w:val="9"/>
            <w:tcBorders>
              <w:top w:val="single" w:color="auto" w:sz="8" w:space="0"/>
            </w:tcBorders>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726" w:type="dxa"/>
            <w:vMerge w:val="continue"/>
            <w:vAlign w:val="center"/>
          </w:tcPr>
          <w:p>
            <w:pPr>
              <w:spacing w:line="280" w:lineRule="exact"/>
              <w:jc w:val="center"/>
              <w:rPr>
                <w:b/>
                <w:bCs/>
                <w:color w:val="000000"/>
                <w:sz w:val="18"/>
                <w:szCs w:val="21"/>
              </w:rPr>
            </w:pPr>
          </w:p>
        </w:tc>
        <w:tc>
          <w:tcPr>
            <w:tcW w:w="2142" w:type="dxa"/>
            <w:gridSpan w:val="7"/>
            <w:tcBorders>
              <w:top w:val="single" w:color="auto" w:sz="8" w:space="0"/>
            </w:tcBorders>
            <w:vAlign w:val="center"/>
          </w:tcPr>
          <w:p>
            <w:pPr>
              <w:spacing w:line="280" w:lineRule="exact"/>
              <w:jc w:val="center"/>
              <w:rPr>
                <w:color w:val="000000"/>
                <w:sz w:val="18"/>
                <w:szCs w:val="18"/>
              </w:rPr>
            </w:pPr>
          </w:p>
        </w:tc>
        <w:tc>
          <w:tcPr>
            <w:tcW w:w="4140" w:type="dxa"/>
            <w:gridSpan w:val="19"/>
            <w:tcBorders>
              <w:top w:val="single" w:color="auto" w:sz="8" w:space="0"/>
            </w:tcBorders>
            <w:vAlign w:val="center"/>
          </w:tcPr>
          <w:p>
            <w:pPr>
              <w:spacing w:line="280" w:lineRule="exact"/>
              <w:jc w:val="center"/>
              <w:rPr>
                <w:color w:val="000000"/>
                <w:sz w:val="18"/>
                <w:szCs w:val="18"/>
              </w:rPr>
            </w:pPr>
          </w:p>
        </w:tc>
        <w:tc>
          <w:tcPr>
            <w:tcW w:w="2690" w:type="dxa"/>
            <w:gridSpan w:val="9"/>
            <w:tcBorders>
              <w:top w:val="single" w:color="auto" w:sz="8" w:space="0"/>
            </w:tcBorders>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exact"/>
          <w:jc w:val="center"/>
        </w:trPr>
        <w:tc>
          <w:tcPr>
            <w:tcW w:w="726" w:type="dxa"/>
            <w:vMerge w:val="continue"/>
            <w:vAlign w:val="center"/>
          </w:tcPr>
          <w:p>
            <w:pPr>
              <w:spacing w:line="280" w:lineRule="exact"/>
              <w:jc w:val="center"/>
              <w:rPr>
                <w:b/>
                <w:bCs/>
                <w:color w:val="000000"/>
                <w:sz w:val="18"/>
                <w:szCs w:val="21"/>
              </w:rPr>
            </w:pPr>
          </w:p>
        </w:tc>
        <w:tc>
          <w:tcPr>
            <w:tcW w:w="2142" w:type="dxa"/>
            <w:gridSpan w:val="7"/>
            <w:tcBorders>
              <w:top w:val="single" w:color="auto" w:sz="8" w:space="0"/>
            </w:tcBorders>
            <w:vAlign w:val="center"/>
          </w:tcPr>
          <w:p>
            <w:pPr>
              <w:spacing w:line="280" w:lineRule="exact"/>
              <w:jc w:val="center"/>
              <w:rPr>
                <w:color w:val="000000"/>
                <w:sz w:val="18"/>
                <w:szCs w:val="18"/>
              </w:rPr>
            </w:pPr>
          </w:p>
        </w:tc>
        <w:tc>
          <w:tcPr>
            <w:tcW w:w="4140" w:type="dxa"/>
            <w:gridSpan w:val="19"/>
            <w:tcBorders>
              <w:top w:val="single" w:color="auto" w:sz="8" w:space="0"/>
            </w:tcBorders>
            <w:vAlign w:val="center"/>
          </w:tcPr>
          <w:p>
            <w:pPr>
              <w:spacing w:line="280" w:lineRule="exact"/>
              <w:jc w:val="center"/>
              <w:rPr>
                <w:color w:val="000000"/>
                <w:sz w:val="18"/>
                <w:szCs w:val="18"/>
              </w:rPr>
            </w:pPr>
          </w:p>
        </w:tc>
        <w:tc>
          <w:tcPr>
            <w:tcW w:w="2690" w:type="dxa"/>
            <w:gridSpan w:val="9"/>
            <w:tcBorders>
              <w:top w:val="single" w:color="auto" w:sz="8" w:space="0"/>
            </w:tcBorders>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9" w:hRule="exact"/>
          <w:jc w:val="center"/>
        </w:trPr>
        <w:tc>
          <w:tcPr>
            <w:tcW w:w="726" w:type="dxa"/>
            <w:vAlign w:val="center"/>
          </w:tcPr>
          <w:p>
            <w:pPr>
              <w:spacing w:line="280" w:lineRule="exact"/>
              <w:jc w:val="center"/>
              <w:rPr>
                <w:b/>
                <w:bCs/>
                <w:color w:val="000000"/>
                <w:sz w:val="18"/>
                <w:szCs w:val="21"/>
              </w:rPr>
            </w:pPr>
            <w:r>
              <w:rPr>
                <w:rFonts w:hint="eastAsia"/>
                <w:b/>
                <w:bCs/>
                <w:color w:val="000000"/>
                <w:sz w:val="18"/>
                <w:szCs w:val="21"/>
              </w:rPr>
              <w:t>承诺</w:t>
            </w:r>
          </w:p>
        </w:tc>
        <w:tc>
          <w:tcPr>
            <w:tcW w:w="8972" w:type="dxa"/>
            <w:gridSpan w:val="35"/>
            <w:tcBorders>
              <w:top w:val="single" w:color="auto" w:sz="8" w:space="0"/>
            </w:tcBorders>
          </w:tcPr>
          <w:p>
            <w:pPr>
              <w:spacing w:before="156" w:beforeLines="50" w:line="280" w:lineRule="exact"/>
              <w:ind w:firstLine="360"/>
              <w:rPr>
                <w:b/>
                <w:color w:val="000000"/>
                <w:sz w:val="18"/>
                <w:szCs w:val="18"/>
              </w:rPr>
            </w:pPr>
            <w:r>
              <w:rPr>
                <w:rFonts w:hint="eastAsia"/>
                <w:b/>
                <w:color w:val="000000"/>
                <w:sz w:val="18"/>
                <w:szCs w:val="18"/>
              </w:rPr>
              <w:t>我承诺以上信息真实可靠。</w:t>
            </w:r>
          </w:p>
          <w:p>
            <w:pPr>
              <w:spacing w:before="156" w:beforeLines="50" w:line="280" w:lineRule="exact"/>
              <w:rPr>
                <w:color w:val="000000"/>
                <w:sz w:val="18"/>
                <w:szCs w:val="18"/>
              </w:rPr>
            </w:pPr>
            <w:r>
              <w:rPr>
                <w:color w:val="000000"/>
                <w:sz w:val="18"/>
                <w:szCs w:val="18"/>
              </w:rPr>
              <w:t xml:space="preserve">                                                    </w:t>
            </w:r>
            <w:r>
              <w:rPr>
                <w:rFonts w:hint="eastAsia"/>
                <w:color w:val="000000"/>
                <w:sz w:val="18"/>
                <w:szCs w:val="18"/>
              </w:rPr>
              <w:t>签字：</w:t>
            </w:r>
            <w:r>
              <w:rPr>
                <w:color w:val="000000"/>
                <w:sz w:val="18"/>
                <w:szCs w:val="18"/>
              </w:rPr>
              <w:t xml:space="preserve">                     </w:t>
            </w:r>
            <w:r>
              <w:rPr>
                <w:rFonts w:hint="eastAsia"/>
                <w:color w:val="000000"/>
                <w:sz w:val="18"/>
                <w:szCs w:val="18"/>
              </w:rPr>
              <w:t>日期：</w:t>
            </w:r>
          </w:p>
        </w:tc>
      </w:tr>
    </w:tbl>
    <w:p>
      <w:pPr>
        <w:spacing w:line="440" w:lineRule="exact"/>
        <w:rPr>
          <w:rFonts w:hint="eastAsia" w:ascii="仿宋_GB2312" w:eastAsia="仿宋_GB2312" w:cs="Times New Roman"/>
          <w:color w:val="000000"/>
          <w:kern w:val="0"/>
        </w:rPr>
      </w:pPr>
    </w:p>
    <w:sectPr>
      <w:headerReference r:id="rId5" w:type="first"/>
      <w:footerReference r:id="rId8" w:type="first"/>
      <w:headerReference r:id="rId3" w:type="default"/>
      <w:footerReference r:id="rId6" w:type="default"/>
      <w:headerReference r:id="rId4" w:type="even"/>
      <w:footerReference r:id="rId7" w:type="even"/>
      <w:pgSz w:w="11906" w:h="16838"/>
      <w:pgMar w:top="936" w:right="1247" w:bottom="936"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C15"/>
    <w:rsid w:val="000003EE"/>
    <w:rsid w:val="00005482"/>
    <w:rsid w:val="0001269A"/>
    <w:rsid w:val="0001568F"/>
    <w:rsid w:val="000266DA"/>
    <w:rsid w:val="0003030E"/>
    <w:rsid w:val="000613FB"/>
    <w:rsid w:val="00075F5C"/>
    <w:rsid w:val="00094ECA"/>
    <w:rsid w:val="000974B9"/>
    <w:rsid w:val="000B5596"/>
    <w:rsid w:val="000C11BB"/>
    <w:rsid w:val="000C4A2A"/>
    <w:rsid w:val="000E3B54"/>
    <w:rsid w:val="000E4E68"/>
    <w:rsid w:val="00110B59"/>
    <w:rsid w:val="0011128F"/>
    <w:rsid w:val="00121A72"/>
    <w:rsid w:val="00122853"/>
    <w:rsid w:val="0013371D"/>
    <w:rsid w:val="001338C2"/>
    <w:rsid w:val="00155617"/>
    <w:rsid w:val="0016459B"/>
    <w:rsid w:val="00166629"/>
    <w:rsid w:val="00171D04"/>
    <w:rsid w:val="001C5A2F"/>
    <w:rsid w:val="001C6EDC"/>
    <w:rsid w:val="001C7A19"/>
    <w:rsid w:val="001D1120"/>
    <w:rsid w:val="001D149E"/>
    <w:rsid w:val="001D366E"/>
    <w:rsid w:val="001E7330"/>
    <w:rsid w:val="00217F85"/>
    <w:rsid w:val="002203B4"/>
    <w:rsid w:val="00224EC0"/>
    <w:rsid w:val="00230216"/>
    <w:rsid w:val="00235520"/>
    <w:rsid w:val="00254243"/>
    <w:rsid w:val="00275926"/>
    <w:rsid w:val="00284036"/>
    <w:rsid w:val="00303197"/>
    <w:rsid w:val="0030417B"/>
    <w:rsid w:val="003069C4"/>
    <w:rsid w:val="00340155"/>
    <w:rsid w:val="003423D2"/>
    <w:rsid w:val="00346386"/>
    <w:rsid w:val="00351A2F"/>
    <w:rsid w:val="00381B0C"/>
    <w:rsid w:val="003A4159"/>
    <w:rsid w:val="003A7B40"/>
    <w:rsid w:val="003B26AD"/>
    <w:rsid w:val="003D3926"/>
    <w:rsid w:val="003D6365"/>
    <w:rsid w:val="00404A72"/>
    <w:rsid w:val="004142A2"/>
    <w:rsid w:val="00414F52"/>
    <w:rsid w:val="00427A27"/>
    <w:rsid w:val="00427EFA"/>
    <w:rsid w:val="00437A7F"/>
    <w:rsid w:val="00447EBF"/>
    <w:rsid w:val="004558A2"/>
    <w:rsid w:val="00467172"/>
    <w:rsid w:val="00475D02"/>
    <w:rsid w:val="004A5CF3"/>
    <w:rsid w:val="004A7BC2"/>
    <w:rsid w:val="004B0EC9"/>
    <w:rsid w:val="004B60E3"/>
    <w:rsid w:val="004D2BB0"/>
    <w:rsid w:val="004D43F5"/>
    <w:rsid w:val="004E256E"/>
    <w:rsid w:val="005173BA"/>
    <w:rsid w:val="00524D19"/>
    <w:rsid w:val="00530554"/>
    <w:rsid w:val="00536322"/>
    <w:rsid w:val="005745BE"/>
    <w:rsid w:val="005A100D"/>
    <w:rsid w:val="005B1568"/>
    <w:rsid w:val="005D1FAB"/>
    <w:rsid w:val="005E53B7"/>
    <w:rsid w:val="005E651C"/>
    <w:rsid w:val="005F486A"/>
    <w:rsid w:val="006056B4"/>
    <w:rsid w:val="00614A3B"/>
    <w:rsid w:val="0062021F"/>
    <w:rsid w:val="00625FDB"/>
    <w:rsid w:val="00651C91"/>
    <w:rsid w:val="00660147"/>
    <w:rsid w:val="00661443"/>
    <w:rsid w:val="006703F8"/>
    <w:rsid w:val="0068398D"/>
    <w:rsid w:val="006B39F1"/>
    <w:rsid w:val="006B49A7"/>
    <w:rsid w:val="006B4B64"/>
    <w:rsid w:val="006C4C43"/>
    <w:rsid w:val="006E59C8"/>
    <w:rsid w:val="006F5C95"/>
    <w:rsid w:val="006F7F67"/>
    <w:rsid w:val="007000C7"/>
    <w:rsid w:val="00707FAA"/>
    <w:rsid w:val="00710032"/>
    <w:rsid w:val="007642D4"/>
    <w:rsid w:val="0076432A"/>
    <w:rsid w:val="00784F11"/>
    <w:rsid w:val="00796D44"/>
    <w:rsid w:val="007A1AAE"/>
    <w:rsid w:val="007C1657"/>
    <w:rsid w:val="00807C22"/>
    <w:rsid w:val="008135DA"/>
    <w:rsid w:val="008220BD"/>
    <w:rsid w:val="008330B0"/>
    <w:rsid w:val="00833237"/>
    <w:rsid w:val="008427CA"/>
    <w:rsid w:val="00850E14"/>
    <w:rsid w:val="00853CBF"/>
    <w:rsid w:val="00855294"/>
    <w:rsid w:val="00861844"/>
    <w:rsid w:val="00884833"/>
    <w:rsid w:val="00896096"/>
    <w:rsid w:val="008A375E"/>
    <w:rsid w:val="008C414E"/>
    <w:rsid w:val="0090189F"/>
    <w:rsid w:val="00944A3C"/>
    <w:rsid w:val="00952331"/>
    <w:rsid w:val="009A7CDE"/>
    <w:rsid w:val="009B4FB1"/>
    <w:rsid w:val="009C5A24"/>
    <w:rsid w:val="009D0596"/>
    <w:rsid w:val="009D700A"/>
    <w:rsid w:val="009D720C"/>
    <w:rsid w:val="009E2964"/>
    <w:rsid w:val="00A04F31"/>
    <w:rsid w:val="00A10A0D"/>
    <w:rsid w:val="00A11DA4"/>
    <w:rsid w:val="00A31462"/>
    <w:rsid w:val="00A51EE2"/>
    <w:rsid w:val="00A817CE"/>
    <w:rsid w:val="00A937D7"/>
    <w:rsid w:val="00A9623C"/>
    <w:rsid w:val="00AA0549"/>
    <w:rsid w:val="00AC0570"/>
    <w:rsid w:val="00AF4348"/>
    <w:rsid w:val="00B11867"/>
    <w:rsid w:val="00B11CDF"/>
    <w:rsid w:val="00B1259B"/>
    <w:rsid w:val="00B31860"/>
    <w:rsid w:val="00B33DBC"/>
    <w:rsid w:val="00B52C40"/>
    <w:rsid w:val="00B56BCE"/>
    <w:rsid w:val="00B64DAD"/>
    <w:rsid w:val="00B73DBE"/>
    <w:rsid w:val="00B7402C"/>
    <w:rsid w:val="00B85A2C"/>
    <w:rsid w:val="00B91FEA"/>
    <w:rsid w:val="00BA6B1A"/>
    <w:rsid w:val="00BA73D4"/>
    <w:rsid w:val="00BD19C4"/>
    <w:rsid w:val="00BE782C"/>
    <w:rsid w:val="00BF0767"/>
    <w:rsid w:val="00C02AE5"/>
    <w:rsid w:val="00C24855"/>
    <w:rsid w:val="00C26DF4"/>
    <w:rsid w:val="00C31B46"/>
    <w:rsid w:val="00C41053"/>
    <w:rsid w:val="00C54C9F"/>
    <w:rsid w:val="00C638A0"/>
    <w:rsid w:val="00C76533"/>
    <w:rsid w:val="00C8057F"/>
    <w:rsid w:val="00C82E72"/>
    <w:rsid w:val="00C833A3"/>
    <w:rsid w:val="00C84C57"/>
    <w:rsid w:val="00C95C89"/>
    <w:rsid w:val="00CD4DEB"/>
    <w:rsid w:val="00CF4B82"/>
    <w:rsid w:val="00CF7EAD"/>
    <w:rsid w:val="00D22272"/>
    <w:rsid w:val="00D34B43"/>
    <w:rsid w:val="00D35FF8"/>
    <w:rsid w:val="00D47FFE"/>
    <w:rsid w:val="00D802D8"/>
    <w:rsid w:val="00D8312A"/>
    <w:rsid w:val="00D91DFB"/>
    <w:rsid w:val="00DC1C15"/>
    <w:rsid w:val="00DC6583"/>
    <w:rsid w:val="00DD47C8"/>
    <w:rsid w:val="00DF04E3"/>
    <w:rsid w:val="00DF35B8"/>
    <w:rsid w:val="00E07C53"/>
    <w:rsid w:val="00E17500"/>
    <w:rsid w:val="00E26BAF"/>
    <w:rsid w:val="00E34F83"/>
    <w:rsid w:val="00E5502C"/>
    <w:rsid w:val="00E73BD9"/>
    <w:rsid w:val="00EA1E01"/>
    <w:rsid w:val="00EC0A71"/>
    <w:rsid w:val="00EC2B65"/>
    <w:rsid w:val="00EC6DB1"/>
    <w:rsid w:val="00ED23EF"/>
    <w:rsid w:val="00ED6D12"/>
    <w:rsid w:val="00F0255C"/>
    <w:rsid w:val="00F079E9"/>
    <w:rsid w:val="00F21958"/>
    <w:rsid w:val="00F21ED7"/>
    <w:rsid w:val="00F260FC"/>
    <w:rsid w:val="00F33738"/>
    <w:rsid w:val="00F33CD6"/>
    <w:rsid w:val="00F53B42"/>
    <w:rsid w:val="00F67358"/>
    <w:rsid w:val="00F8112C"/>
    <w:rsid w:val="00FB14E9"/>
    <w:rsid w:val="00FB269F"/>
    <w:rsid w:val="00FB39A9"/>
    <w:rsid w:val="00FB74BD"/>
    <w:rsid w:val="00FD26B5"/>
    <w:rsid w:val="00FD48C8"/>
    <w:rsid w:val="00FD57F4"/>
    <w:rsid w:val="00FD6CED"/>
    <w:rsid w:val="00FD790D"/>
    <w:rsid w:val="00FD7D85"/>
    <w:rsid w:val="00FF2683"/>
    <w:rsid w:val="00FF4F21"/>
    <w:rsid w:val="084F6D4B"/>
    <w:rsid w:val="0851224E"/>
    <w:rsid w:val="0CF55708"/>
    <w:rsid w:val="0F4771AB"/>
    <w:rsid w:val="10EE3C3E"/>
    <w:rsid w:val="14690D46"/>
    <w:rsid w:val="1D69466B"/>
    <w:rsid w:val="21226985"/>
    <w:rsid w:val="22DB75B3"/>
    <w:rsid w:val="2308000B"/>
    <w:rsid w:val="26DE4ADB"/>
    <w:rsid w:val="2ADF2D4E"/>
    <w:rsid w:val="481D5BF9"/>
    <w:rsid w:val="68F526DB"/>
    <w:rsid w:val="6A096D20"/>
    <w:rsid w:val="6ABA3C3E"/>
    <w:rsid w:val="70D95B5E"/>
    <w:rsid w:val="72F913BC"/>
    <w:rsid w:val="74FC5F97"/>
    <w:rsid w:val="760275AE"/>
    <w:rsid w:val="78A244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32"/>
      <w:sz w:val="28"/>
      <w:szCs w:val="28"/>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locked/>
    <w:uiPriority w:val="99"/>
    <w:rPr>
      <w:rFonts w:cs="Times New Roman"/>
      <w:b/>
      <w:bCs/>
    </w:rPr>
  </w:style>
  <w:style w:type="character" w:styleId="7">
    <w:name w:val="Hyperlink"/>
    <w:uiPriority w:val="99"/>
    <w:rPr>
      <w:rFonts w:ascii="??" w:hAnsi="??" w:cs="??"/>
      <w:color w:val="3D3D3D"/>
      <w:u w:val="none"/>
    </w:rPr>
  </w:style>
  <w:style w:type="paragraph" w:customStyle="1" w:styleId="9">
    <w:name w:val="Char"/>
    <w:basedOn w:val="1"/>
    <w:uiPriority w:val="99"/>
    <w:rPr>
      <w:rFonts w:ascii="Tahoma" w:hAnsi="Tahoma" w:cs="Tahoma"/>
      <w:kern w:val="2"/>
      <w:sz w:val="24"/>
      <w:szCs w:val="24"/>
    </w:rPr>
  </w:style>
  <w:style w:type="character" w:customStyle="1" w:styleId="10">
    <w:name w:val="批注框文本 Char"/>
    <w:link w:val="2"/>
    <w:semiHidden/>
    <w:qFormat/>
    <w:locked/>
    <w:uiPriority w:val="99"/>
    <w:rPr>
      <w:rFonts w:ascii="宋体" w:eastAsia="宋体" w:cs="宋体"/>
      <w:kern w:val="32"/>
      <w:sz w:val="2"/>
    </w:rPr>
  </w:style>
  <w:style w:type="character" w:customStyle="1" w:styleId="11">
    <w:name w:val="页眉 Char"/>
    <w:link w:val="4"/>
    <w:qFormat/>
    <w:locked/>
    <w:uiPriority w:val="99"/>
    <w:rPr>
      <w:rFonts w:ascii="宋体" w:eastAsia="宋体" w:cs="宋体"/>
      <w:snapToGrid w:val="0"/>
      <w:kern w:val="32"/>
      <w:sz w:val="18"/>
      <w:szCs w:val="18"/>
    </w:rPr>
  </w:style>
  <w:style w:type="character" w:customStyle="1" w:styleId="12">
    <w:name w:val="页脚 Char"/>
    <w:link w:val="3"/>
    <w:qFormat/>
    <w:locked/>
    <w:uiPriority w:val="99"/>
    <w:rPr>
      <w:rFonts w:ascii="宋体" w:eastAsia="宋体" w:cs="宋体"/>
      <w:snapToGrid w:val="0"/>
      <w:kern w:val="32"/>
      <w:sz w:val="18"/>
      <w:szCs w:val="18"/>
    </w:rPr>
  </w:style>
  <w:style w:type="paragraph" w:customStyle="1" w:styleId="13">
    <w:name w:val="pic-info"/>
    <w:basedOn w:val="1"/>
    <w:qFormat/>
    <w:uiPriority w:val="99"/>
    <w:pPr>
      <w:widowControl/>
      <w:spacing w:before="100" w:beforeAutospacing="1" w:after="100" w:afterAutospacing="1"/>
      <w:jc w:val="left"/>
    </w:pPr>
    <w:rPr>
      <w:kern w:val="0"/>
      <w:sz w:val="24"/>
      <w:szCs w:val="24"/>
    </w:rPr>
  </w:style>
  <w:style w:type="paragraph" w:customStyle="1" w:styleId="14">
    <w:name w:val="Char1"/>
    <w:basedOn w:val="1"/>
    <w:qFormat/>
    <w:uiPriority w:val="99"/>
    <w:rPr>
      <w:rFonts w:ascii="仿宋_GB2312" w:hAnsi="Times New Roman" w:eastAsia="仿宋_GB2312" w:cs="Times New Roman"/>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331</Words>
  <Characters>1892</Characters>
  <Lines>15</Lines>
  <Paragraphs>4</Paragraphs>
  <TotalTime>0</TotalTime>
  <ScaleCrop>false</ScaleCrop>
  <LinksUpToDate>false</LinksUpToDate>
  <CharactersWithSpaces>2219</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2012-11-22T00:19:00Z</dcterms:created>
  <dc:creator>oempc</dc:creator>
  <cp:lastModifiedBy>Administrator</cp:lastModifiedBy>
  <cp:lastPrinted>2017-07-03T00:12:00Z</cp:lastPrinted>
  <dcterms:modified xsi:type="dcterms:W3CDTF">2017-07-03T01:14:21Z</dcterms:modified>
  <dc:title>江苏省住院医师规范化培养徐州市中心医院基地</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